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6D9F" w14:textId="77777777" w:rsidR="007171D2" w:rsidRPr="000957EB" w:rsidRDefault="007171D2">
      <w:pPr>
        <w:pStyle w:val="FORMATTEXT"/>
        <w:jc w:val="right"/>
        <w:rPr>
          <w:rFonts w:ascii="Times New Roman" w:hAnsi="Times New Roman" w:cs="Times New Roman"/>
        </w:rPr>
      </w:pPr>
      <w:r w:rsidRPr="000957EB">
        <w:rPr>
          <w:rFonts w:ascii="Times New Roman" w:hAnsi="Times New Roman" w:cs="Times New Roman"/>
        </w:rPr>
        <w:t xml:space="preserve">ГОСТ 26633-2015 </w:t>
      </w:r>
    </w:p>
    <w:p w14:paraId="25486865" w14:textId="77777777" w:rsidR="007171D2" w:rsidRPr="000957EB" w:rsidRDefault="007171D2">
      <w:pPr>
        <w:pStyle w:val="HEADERTEXT"/>
        <w:rPr>
          <w:rFonts w:ascii="Times New Roman" w:hAnsi="Times New Roman" w:cs="Times New Roman"/>
          <w:b/>
          <w:bCs/>
          <w:color w:val="auto"/>
        </w:rPr>
      </w:pPr>
    </w:p>
    <w:p w14:paraId="65D9B94A" w14:textId="77777777" w:rsidR="007171D2" w:rsidRPr="000957EB" w:rsidRDefault="007171D2">
      <w:pPr>
        <w:pStyle w:val="HEADERTEXT"/>
        <w:jc w:val="center"/>
        <w:outlineLvl w:val="0"/>
        <w:rPr>
          <w:rFonts w:ascii="Times New Roman" w:hAnsi="Times New Roman" w:cs="Times New Roman"/>
          <w:b/>
          <w:bCs/>
          <w:color w:val="auto"/>
        </w:rPr>
      </w:pPr>
      <w:r w:rsidRPr="000957EB">
        <w:rPr>
          <w:rFonts w:ascii="Times New Roman" w:hAnsi="Times New Roman" w:cs="Times New Roman"/>
          <w:b/>
          <w:bCs/>
          <w:color w:val="auto"/>
        </w:rPr>
        <w:t xml:space="preserve">      </w:t>
      </w:r>
    </w:p>
    <w:p w14:paraId="6CA63A79" w14:textId="77777777" w:rsidR="007171D2" w:rsidRPr="000957EB" w:rsidRDefault="007171D2">
      <w:pPr>
        <w:pStyle w:val="HEADERTEXT"/>
        <w:jc w:val="center"/>
        <w:outlineLvl w:val="0"/>
        <w:rPr>
          <w:rFonts w:ascii="Times New Roman" w:hAnsi="Times New Roman" w:cs="Times New Roman"/>
          <w:b/>
          <w:bCs/>
          <w:color w:val="auto"/>
        </w:rPr>
      </w:pPr>
      <w:r w:rsidRPr="000957EB">
        <w:rPr>
          <w:rFonts w:ascii="Times New Roman" w:hAnsi="Times New Roman" w:cs="Times New Roman"/>
          <w:b/>
          <w:bCs/>
          <w:color w:val="auto"/>
        </w:rPr>
        <w:t>     </w:t>
      </w:r>
    </w:p>
    <w:p w14:paraId="401E380E" w14:textId="77777777" w:rsidR="007171D2" w:rsidRPr="000957EB" w:rsidRDefault="007171D2">
      <w:pPr>
        <w:pStyle w:val="HEADERTEXT"/>
        <w:jc w:val="center"/>
        <w:outlineLvl w:val="0"/>
        <w:rPr>
          <w:rFonts w:ascii="Times New Roman" w:hAnsi="Times New Roman" w:cs="Times New Roman"/>
          <w:b/>
          <w:bCs/>
          <w:color w:val="auto"/>
        </w:rPr>
      </w:pPr>
      <w:r w:rsidRPr="000957EB">
        <w:rPr>
          <w:rFonts w:ascii="Times New Roman" w:hAnsi="Times New Roman" w:cs="Times New Roman"/>
          <w:b/>
          <w:bCs/>
          <w:color w:val="auto"/>
        </w:rPr>
        <w:t>МЕЖГОСУДАРСТВЕННЫЙ СТАНДАРТ</w:t>
      </w:r>
    </w:p>
    <w:p w14:paraId="625953EA" w14:textId="77777777" w:rsidR="007171D2" w:rsidRPr="000957EB" w:rsidRDefault="007171D2">
      <w:pPr>
        <w:pStyle w:val="HEADERTEXT"/>
        <w:jc w:val="center"/>
        <w:outlineLvl w:val="0"/>
        <w:rPr>
          <w:rFonts w:ascii="Times New Roman" w:hAnsi="Times New Roman" w:cs="Times New Roman"/>
          <w:b/>
          <w:bCs/>
          <w:color w:val="auto"/>
        </w:rPr>
      </w:pPr>
    </w:p>
    <w:p w14:paraId="17F52841" w14:textId="77777777" w:rsidR="007171D2" w:rsidRPr="000957EB" w:rsidRDefault="007171D2">
      <w:pPr>
        <w:pStyle w:val="HEADERTEXT"/>
        <w:rPr>
          <w:rFonts w:ascii="Times New Roman" w:hAnsi="Times New Roman" w:cs="Times New Roman"/>
          <w:b/>
          <w:bCs/>
          <w:color w:val="auto"/>
        </w:rPr>
      </w:pPr>
    </w:p>
    <w:p w14:paraId="3315FCD6" w14:textId="77777777" w:rsidR="007171D2" w:rsidRPr="000957EB" w:rsidRDefault="007171D2">
      <w:pPr>
        <w:pStyle w:val="HEADERTEXT"/>
        <w:jc w:val="center"/>
        <w:outlineLvl w:val="0"/>
        <w:rPr>
          <w:rFonts w:ascii="Times New Roman" w:hAnsi="Times New Roman" w:cs="Times New Roman"/>
          <w:b/>
          <w:bCs/>
          <w:color w:val="auto"/>
        </w:rPr>
      </w:pPr>
      <w:r w:rsidRPr="000957EB">
        <w:rPr>
          <w:rFonts w:ascii="Times New Roman" w:hAnsi="Times New Roman" w:cs="Times New Roman"/>
          <w:b/>
          <w:bCs/>
          <w:color w:val="auto"/>
        </w:rPr>
        <w:t xml:space="preserve"> БЕТОНЫ ТЯЖЕЛЫЕ И МЕЛКОЗЕРНИСТЫЕ</w:t>
      </w:r>
    </w:p>
    <w:p w14:paraId="6D91728F" w14:textId="77777777" w:rsidR="007171D2" w:rsidRPr="000957EB" w:rsidRDefault="007171D2">
      <w:pPr>
        <w:pStyle w:val="HEADERTEXT"/>
        <w:rPr>
          <w:rFonts w:ascii="Times New Roman" w:hAnsi="Times New Roman" w:cs="Times New Roman"/>
          <w:b/>
          <w:bCs/>
          <w:color w:val="auto"/>
        </w:rPr>
      </w:pPr>
    </w:p>
    <w:p w14:paraId="7FE4C976" w14:textId="77777777" w:rsidR="007171D2" w:rsidRPr="000957EB" w:rsidRDefault="007171D2">
      <w:pPr>
        <w:pStyle w:val="HEADERTEXT"/>
        <w:jc w:val="center"/>
        <w:outlineLvl w:val="0"/>
        <w:rPr>
          <w:rFonts w:ascii="Times New Roman" w:hAnsi="Times New Roman" w:cs="Times New Roman"/>
          <w:b/>
          <w:bCs/>
          <w:color w:val="auto"/>
        </w:rPr>
      </w:pPr>
      <w:r w:rsidRPr="000957EB">
        <w:rPr>
          <w:rFonts w:ascii="Times New Roman" w:hAnsi="Times New Roman" w:cs="Times New Roman"/>
          <w:b/>
          <w:bCs/>
          <w:color w:val="auto"/>
        </w:rPr>
        <w:t xml:space="preserve"> Технические условия</w:t>
      </w:r>
    </w:p>
    <w:p w14:paraId="0711BB44" w14:textId="77777777" w:rsidR="007171D2" w:rsidRPr="000957EB" w:rsidRDefault="007171D2">
      <w:pPr>
        <w:pStyle w:val="HEADERTEXT"/>
        <w:rPr>
          <w:rFonts w:ascii="Times New Roman" w:hAnsi="Times New Roman" w:cs="Times New Roman"/>
          <w:b/>
          <w:bCs/>
          <w:color w:val="auto"/>
        </w:rPr>
      </w:pPr>
    </w:p>
    <w:p w14:paraId="4E49DBDF" w14:textId="77777777" w:rsidR="007171D2" w:rsidRPr="000957EB" w:rsidRDefault="007171D2">
      <w:pPr>
        <w:pStyle w:val="HEADERTEXT"/>
        <w:jc w:val="center"/>
        <w:outlineLvl w:val="0"/>
        <w:rPr>
          <w:rFonts w:ascii="Times New Roman" w:hAnsi="Times New Roman" w:cs="Times New Roman"/>
          <w:b/>
          <w:bCs/>
          <w:color w:val="auto"/>
        </w:rPr>
      </w:pPr>
      <w:r w:rsidRPr="000957EB">
        <w:rPr>
          <w:rFonts w:ascii="Times New Roman" w:hAnsi="Times New Roman" w:cs="Times New Roman"/>
          <w:b/>
          <w:bCs/>
          <w:color w:val="auto"/>
        </w:rPr>
        <w:t xml:space="preserve"> </w:t>
      </w:r>
      <w:r w:rsidRPr="000957EB">
        <w:rPr>
          <w:rFonts w:ascii="Times New Roman" w:hAnsi="Times New Roman" w:cs="Times New Roman"/>
          <w:b/>
          <w:bCs/>
          <w:color w:val="auto"/>
          <w:lang w:val="en-US"/>
        </w:rPr>
        <w:t xml:space="preserve">Normal-weight and sand concretes. </w:t>
      </w:r>
      <w:r w:rsidRPr="000957EB">
        <w:rPr>
          <w:rFonts w:ascii="Times New Roman" w:hAnsi="Times New Roman" w:cs="Times New Roman"/>
          <w:b/>
          <w:bCs/>
          <w:color w:val="auto"/>
        </w:rPr>
        <w:t>Specifications</w:t>
      </w:r>
    </w:p>
    <w:p w14:paraId="0284CE63" w14:textId="77777777" w:rsidR="007171D2" w:rsidRPr="000957EB" w:rsidRDefault="007171D2">
      <w:pPr>
        <w:pStyle w:val="FORMATTEXT"/>
        <w:rPr>
          <w:rFonts w:ascii="Times New Roman" w:hAnsi="Times New Roman" w:cs="Times New Roman"/>
        </w:rPr>
      </w:pPr>
      <w:r w:rsidRPr="000957EB">
        <w:rPr>
          <w:rFonts w:ascii="Times New Roman" w:hAnsi="Times New Roman" w:cs="Times New Roman"/>
        </w:rPr>
        <w:t>               </w:t>
      </w:r>
    </w:p>
    <w:p w14:paraId="3BEE4D4F" w14:textId="77777777" w:rsidR="007171D2" w:rsidRPr="000957EB" w:rsidRDefault="007171D2">
      <w:pPr>
        <w:pStyle w:val="FORMATTEXT"/>
        <w:rPr>
          <w:rFonts w:ascii="Times New Roman" w:hAnsi="Times New Roman" w:cs="Times New Roman"/>
        </w:rPr>
      </w:pPr>
      <w:r w:rsidRPr="000957EB">
        <w:rPr>
          <w:rFonts w:ascii="Times New Roman" w:hAnsi="Times New Roman" w:cs="Times New Roman"/>
        </w:rPr>
        <w:t xml:space="preserve">МКС 91.100.30 </w:t>
      </w:r>
    </w:p>
    <w:p w14:paraId="4018A306" w14:textId="77777777" w:rsidR="007171D2" w:rsidRPr="000957EB" w:rsidRDefault="007171D2">
      <w:pPr>
        <w:pStyle w:val="FORMATTEXT"/>
        <w:jc w:val="right"/>
        <w:rPr>
          <w:rFonts w:ascii="Times New Roman" w:hAnsi="Times New Roman" w:cs="Times New Roman"/>
        </w:rPr>
      </w:pPr>
      <w:r w:rsidRPr="000957EB">
        <w:rPr>
          <w:rFonts w:ascii="Times New Roman" w:hAnsi="Times New Roman" w:cs="Times New Roman"/>
        </w:rPr>
        <w:t xml:space="preserve">Дата введения 2016-09-01 </w:t>
      </w:r>
    </w:p>
    <w:p w14:paraId="0C32E710" w14:textId="77777777" w:rsidR="007171D2" w:rsidRPr="000957EB" w:rsidRDefault="007171D2">
      <w:pPr>
        <w:pStyle w:val="HEADERTEXT"/>
        <w:rPr>
          <w:rFonts w:ascii="Times New Roman" w:hAnsi="Times New Roman" w:cs="Times New Roman"/>
          <w:b/>
          <w:bCs/>
          <w:color w:val="auto"/>
        </w:rPr>
      </w:pPr>
    </w:p>
    <w:p w14:paraId="17D7080A" w14:textId="77777777" w:rsidR="007171D2" w:rsidRPr="000957EB" w:rsidRDefault="007171D2" w:rsidP="000957EB">
      <w:pPr>
        <w:pStyle w:val="HEADERTEXT"/>
        <w:jc w:val="center"/>
        <w:outlineLvl w:val="0"/>
        <w:rPr>
          <w:rFonts w:ascii="Times New Roman" w:hAnsi="Times New Roman" w:cs="Times New Roman"/>
          <w:b/>
          <w:bCs/>
          <w:color w:val="auto"/>
        </w:rPr>
      </w:pPr>
      <w:r w:rsidRPr="000957EB">
        <w:rPr>
          <w:rFonts w:ascii="Times New Roman" w:hAnsi="Times New Roman" w:cs="Times New Roman"/>
          <w:b/>
          <w:bCs/>
          <w:color w:val="auto"/>
        </w:rPr>
        <w:t xml:space="preserve">            </w:t>
      </w:r>
      <w:r w:rsidR="0054682F">
        <w:rPr>
          <w:rFonts w:ascii="Times New Roman" w:hAnsi="Times New Roman" w:cs="Times New Roman"/>
          <w:b/>
          <w:bCs/>
          <w:color w:val="auto"/>
        </w:rPr>
        <w:fldChar w:fldCharType="begin"/>
      </w:r>
      <w:r w:rsidR="0054682F" w:rsidRPr="000957EB">
        <w:rPr>
          <w:rFonts w:ascii="Times New Roman" w:hAnsi="Times New Roman" w:cs="Times New Roman"/>
          <w:b/>
          <w:bCs/>
          <w:color w:val="auto"/>
        </w:rPr>
        <w:instrText xml:space="preserve">tc </w:instrText>
      </w:r>
      <w:r w:rsidRPr="000957EB">
        <w:rPr>
          <w:rFonts w:ascii="Times New Roman" w:hAnsi="Times New Roman" w:cs="Times New Roman"/>
          <w:b/>
          <w:bCs/>
          <w:color w:val="auto"/>
        </w:rPr>
        <w:instrText xml:space="preserve"> \l 0 </w:instrText>
      </w:r>
      <w:r w:rsidR="0054682F" w:rsidRPr="000957EB">
        <w:rPr>
          <w:rFonts w:ascii="Times New Roman" w:hAnsi="Times New Roman" w:cs="Times New Roman"/>
          <w:b/>
          <w:bCs/>
          <w:color w:val="auto"/>
        </w:rPr>
        <w:instrText>"</w:instrText>
      </w:r>
      <w:r w:rsidRPr="000957EB">
        <w:rPr>
          <w:rFonts w:ascii="Times New Roman" w:hAnsi="Times New Roman" w:cs="Times New Roman"/>
          <w:b/>
          <w:bCs/>
          <w:color w:val="auto"/>
        </w:rPr>
        <w:instrText>2Предисловие</w:instrText>
      </w:r>
      <w:r w:rsidR="0054682F" w:rsidRPr="000957EB">
        <w:rPr>
          <w:rFonts w:ascii="Times New Roman" w:hAnsi="Times New Roman" w:cs="Times New Roman"/>
          <w:b/>
          <w:bCs/>
          <w:color w:val="auto"/>
        </w:rPr>
        <w:instrText>"</w:instrText>
      </w:r>
      <w:r w:rsidR="0054682F">
        <w:rPr>
          <w:rFonts w:ascii="Times New Roman" w:hAnsi="Times New Roman" w:cs="Times New Roman"/>
          <w:b/>
          <w:bCs/>
          <w:color w:val="auto"/>
        </w:rPr>
        <w:fldChar w:fldCharType="end"/>
      </w:r>
    </w:p>
    <w:p w14:paraId="2F5C1617" w14:textId="77777777" w:rsidR="007171D2" w:rsidRPr="000957EB" w:rsidRDefault="007171D2">
      <w:pPr>
        <w:pStyle w:val="HEADERTEXT"/>
        <w:rPr>
          <w:rFonts w:ascii="Times New Roman" w:hAnsi="Times New Roman" w:cs="Times New Roman"/>
          <w:b/>
          <w:bCs/>
          <w:color w:val="auto"/>
        </w:rPr>
      </w:pPr>
    </w:p>
    <w:p w14:paraId="7AC83B81" w14:textId="77777777" w:rsidR="007171D2" w:rsidRPr="000957EB" w:rsidRDefault="007171D2">
      <w:pPr>
        <w:pStyle w:val="HEADERTEXT"/>
        <w:jc w:val="center"/>
        <w:outlineLvl w:val="2"/>
        <w:rPr>
          <w:rFonts w:ascii="Times New Roman" w:hAnsi="Times New Roman" w:cs="Times New Roman"/>
          <w:b/>
          <w:bCs/>
          <w:color w:val="auto"/>
        </w:rPr>
      </w:pPr>
      <w:r w:rsidRPr="000957EB">
        <w:rPr>
          <w:rFonts w:ascii="Times New Roman" w:hAnsi="Times New Roman" w:cs="Times New Roman"/>
          <w:b/>
          <w:bCs/>
          <w:color w:val="auto"/>
        </w:rPr>
        <w:t xml:space="preserve"> Предисловие </w:t>
      </w:r>
    </w:p>
    <w:p w14:paraId="6E9FCB2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Цели, основные принципы и основной порядок работ по межгосударственной стандартизации установлены в ГОСТ 1.0-2015 "Межгосударственная система стандартизации. Основные положения" и ГОСТ 1.2-2015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342A5B7" w14:textId="77777777" w:rsidR="007171D2" w:rsidRPr="000957EB" w:rsidRDefault="007171D2">
      <w:pPr>
        <w:pStyle w:val="FORMATTEXT"/>
        <w:ind w:firstLine="568"/>
        <w:jc w:val="both"/>
        <w:rPr>
          <w:rFonts w:ascii="Times New Roman" w:hAnsi="Times New Roman" w:cs="Times New Roman"/>
        </w:rPr>
      </w:pPr>
    </w:p>
    <w:p w14:paraId="2EDC16A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Сведения о стандарте</w:t>
      </w:r>
    </w:p>
    <w:p w14:paraId="4C5DCED9" w14:textId="77777777" w:rsidR="007171D2" w:rsidRPr="000957EB" w:rsidRDefault="007171D2">
      <w:pPr>
        <w:pStyle w:val="FORMATTEXT"/>
        <w:ind w:firstLine="568"/>
        <w:jc w:val="both"/>
        <w:rPr>
          <w:rFonts w:ascii="Times New Roman" w:hAnsi="Times New Roman" w:cs="Times New Roman"/>
        </w:rPr>
      </w:pPr>
    </w:p>
    <w:p w14:paraId="45D544E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1 РАЗРАБОТАН структурным подразделением ОАО "НИЦ "Строительство" Научно-исследовательским, проектно-конструкторским и технологическим институтом бетона и железобетона им.А.А.Гвоздева (НИИЖБ)</w:t>
      </w:r>
    </w:p>
    <w:p w14:paraId="21C24018" w14:textId="77777777" w:rsidR="007171D2" w:rsidRPr="000957EB" w:rsidRDefault="007171D2">
      <w:pPr>
        <w:pStyle w:val="FORMATTEXT"/>
        <w:ind w:firstLine="568"/>
        <w:jc w:val="both"/>
        <w:rPr>
          <w:rFonts w:ascii="Times New Roman" w:hAnsi="Times New Roman" w:cs="Times New Roman"/>
        </w:rPr>
      </w:pPr>
    </w:p>
    <w:p w14:paraId="3421A63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2 ВНЕСЕН Техническим комитетом по стандартизации ТК 465 "Строительство"</w:t>
      </w:r>
    </w:p>
    <w:p w14:paraId="09F19EF7" w14:textId="77777777" w:rsidR="007171D2" w:rsidRPr="000957EB" w:rsidRDefault="007171D2">
      <w:pPr>
        <w:pStyle w:val="FORMATTEXT"/>
        <w:ind w:firstLine="568"/>
        <w:jc w:val="both"/>
        <w:rPr>
          <w:rFonts w:ascii="Times New Roman" w:hAnsi="Times New Roman" w:cs="Times New Roman"/>
        </w:rPr>
      </w:pPr>
    </w:p>
    <w:p w14:paraId="156C123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3 ПРИНЯТ Межгосударственным советом по стандартизации, метрологии и сертификации (протокол от 10 декабря 2015 г. N 48)</w:t>
      </w:r>
    </w:p>
    <w:p w14:paraId="6E02BEEF" w14:textId="77777777" w:rsidR="007171D2" w:rsidRPr="000957EB" w:rsidRDefault="007171D2">
      <w:pPr>
        <w:pStyle w:val="FORMATTEXT"/>
        <w:ind w:firstLine="568"/>
        <w:jc w:val="both"/>
        <w:rPr>
          <w:rFonts w:ascii="Times New Roman" w:hAnsi="Times New Roman" w:cs="Times New Roman"/>
        </w:rPr>
      </w:pPr>
    </w:p>
    <w:p w14:paraId="7A63CE8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За принятие проголосовали:</w:t>
      </w:r>
    </w:p>
    <w:p w14:paraId="61F827FA" w14:textId="77777777" w:rsidR="007171D2" w:rsidRPr="000957EB" w:rsidRDefault="007171D2">
      <w:pPr>
        <w:pStyle w:val="FORMATTEXT"/>
        <w:ind w:firstLine="568"/>
        <w:jc w:val="both"/>
        <w:rPr>
          <w:rFonts w:ascii="Times New Roman" w:hAnsi="Times New Roman" w:cs="Times New Roman"/>
        </w:rPr>
      </w:pPr>
    </w:p>
    <w:p w14:paraId="08228E8C"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1950"/>
        <w:gridCol w:w="3900"/>
      </w:tblGrid>
      <w:tr w:rsidR="000957EB" w:rsidRPr="000957EB" w14:paraId="4C3043A8"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0C3337A"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Краткое наименование страны по МК (ИСО 3166) 004-97</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9AA60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Код страны по МК (ИСО 3166) 004-97 </w:t>
            </w:r>
          </w:p>
        </w:tc>
        <w:tc>
          <w:tcPr>
            <w:tcW w:w="39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DFA100"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Сокращенное наименование национального органа по стандартизации</w:t>
            </w:r>
          </w:p>
        </w:tc>
      </w:tr>
      <w:tr w:rsidR="000957EB" w:rsidRPr="000957EB" w14:paraId="0B07BFE5"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A068E2"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Азербайджан</w:t>
            </w:r>
          </w:p>
        </w:tc>
        <w:tc>
          <w:tcPr>
            <w:tcW w:w="19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E492AD"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AZ </w:t>
            </w:r>
          </w:p>
          <w:p w14:paraId="71DBB1F7" w14:textId="77777777" w:rsidR="007171D2" w:rsidRPr="000957EB" w:rsidRDefault="007171D2">
            <w:pPr>
              <w:pStyle w:val="FORMATTEXT"/>
              <w:rPr>
                <w:rFonts w:ascii="Times New Roman" w:hAnsi="Times New Roman" w:cs="Times New Roman"/>
                <w:sz w:val="18"/>
                <w:szCs w:val="18"/>
              </w:rPr>
            </w:pPr>
          </w:p>
        </w:tc>
        <w:tc>
          <w:tcPr>
            <w:tcW w:w="39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4736A3"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Азстандарт</w:t>
            </w:r>
          </w:p>
        </w:tc>
      </w:tr>
      <w:tr w:rsidR="000957EB" w:rsidRPr="000957EB" w14:paraId="700DAA1A"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43595BE7"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Армения</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56279119"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AM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46F6404D"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Минэкономики Республики Армения</w:t>
            </w:r>
          </w:p>
        </w:tc>
      </w:tr>
      <w:tr w:rsidR="000957EB" w:rsidRPr="000957EB" w14:paraId="03B33A4B"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5743A95F"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Киргизия</w:t>
            </w:r>
          </w:p>
        </w:tc>
        <w:tc>
          <w:tcPr>
            <w:tcW w:w="1950" w:type="dxa"/>
            <w:tcBorders>
              <w:top w:val="nil"/>
              <w:left w:val="single" w:sz="6" w:space="0" w:color="auto"/>
              <w:bottom w:val="nil"/>
              <w:right w:val="single" w:sz="6" w:space="0" w:color="auto"/>
            </w:tcBorders>
            <w:tcMar>
              <w:top w:w="114" w:type="dxa"/>
              <w:left w:w="28" w:type="dxa"/>
              <w:bottom w:w="114" w:type="dxa"/>
              <w:right w:w="28" w:type="dxa"/>
            </w:tcMar>
          </w:tcPr>
          <w:p w14:paraId="59C57A27"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KG </w:t>
            </w:r>
          </w:p>
        </w:tc>
        <w:tc>
          <w:tcPr>
            <w:tcW w:w="3900" w:type="dxa"/>
            <w:tcBorders>
              <w:top w:val="nil"/>
              <w:left w:val="single" w:sz="6" w:space="0" w:color="auto"/>
              <w:bottom w:val="nil"/>
              <w:right w:val="single" w:sz="6" w:space="0" w:color="auto"/>
            </w:tcBorders>
            <w:tcMar>
              <w:top w:w="114" w:type="dxa"/>
              <w:left w:w="28" w:type="dxa"/>
              <w:bottom w:w="114" w:type="dxa"/>
              <w:right w:w="28" w:type="dxa"/>
            </w:tcMar>
          </w:tcPr>
          <w:p w14:paraId="07EBFF71"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Кыргызстандарт</w:t>
            </w:r>
          </w:p>
        </w:tc>
      </w:tr>
      <w:tr w:rsidR="000957EB" w:rsidRPr="000957EB" w14:paraId="00CB31B8"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CFF11E"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Россия</w:t>
            </w:r>
          </w:p>
        </w:tc>
        <w:tc>
          <w:tcPr>
            <w:tcW w:w="19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61C344"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RU </w:t>
            </w:r>
          </w:p>
        </w:tc>
        <w:tc>
          <w:tcPr>
            <w:tcW w:w="39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8D10D3"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Росстандарт</w:t>
            </w:r>
          </w:p>
        </w:tc>
      </w:tr>
    </w:tbl>
    <w:p w14:paraId="0E3F02C4"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p w14:paraId="2259BF0C"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(Поправка. ИУС N 1-2022).</w:t>
      </w:r>
    </w:p>
    <w:p w14:paraId="6802E3EB" w14:textId="77777777" w:rsidR="007171D2" w:rsidRPr="000957EB" w:rsidRDefault="007171D2">
      <w:pPr>
        <w:pStyle w:val="FORMATTEXT"/>
        <w:ind w:firstLine="568"/>
        <w:jc w:val="both"/>
        <w:rPr>
          <w:rFonts w:ascii="Times New Roman" w:hAnsi="Times New Roman" w:cs="Times New Roman"/>
        </w:rPr>
      </w:pPr>
    </w:p>
    <w:p w14:paraId="51EEAB8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 Приказом Федерального агентства по техническому регулированию и метрологии от 17 марта 2016 г. N 165-ст межгосударственный стандарт ГОСТ 26633-2015 введен в действие в качестве национального стандарта Российской Федерации с 1 сентября 2016 г.</w:t>
      </w:r>
    </w:p>
    <w:p w14:paraId="4C37A459" w14:textId="77777777" w:rsidR="007171D2" w:rsidRPr="000957EB" w:rsidRDefault="007171D2">
      <w:pPr>
        <w:pStyle w:val="FORMATTEXT"/>
        <w:ind w:firstLine="568"/>
        <w:jc w:val="both"/>
        <w:rPr>
          <w:rFonts w:ascii="Times New Roman" w:hAnsi="Times New Roman" w:cs="Times New Roman"/>
        </w:rPr>
      </w:pPr>
    </w:p>
    <w:p w14:paraId="0DA8D4A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5 ВЗАМЕН ГОСТ 26633-2012</w:t>
      </w:r>
    </w:p>
    <w:p w14:paraId="20F30135" w14:textId="77777777" w:rsidR="007171D2" w:rsidRPr="000957EB" w:rsidRDefault="007171D2">
      <w:pPr>
        <w:pStyle w:val="FORMATTEXT"/>
        <w:ind w:firstLine="568"/>
        <w:jc w:val="both"/>
        <w:rPr>
          <w:rFonts w:ascii="Times New Roman" w:hAnsi="Times New Roman" w:cs="Times New Roman"/>
        </w:rPr>
      </w:pPr>
    </w:p>
    <w:p w14:paraId="25820F5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6 ПЕРЕИЗДАНИЕ. Февраль 2019 г</w:t>
      </w:r>
    </w:p>
    <w:p w14:paraId="09945D12" w14:textId="77777777" w:rsidR="007171D2" w:rsidRPr="000957EB" w:rsidRDefault="007171D2">
      <w:pPr>
        <w:pStyle w:val="FORMATTEXT"/>
        <w:ind w:firstLine="568"/>
        <w:jc w:val="both"/>
        <w:rPr>
          <w:rFonts w:ascii="Times New Roman" w:hAnsi="Times New Roman" w:cs="Times New Roman"/>
        </w:rPr>
      </w:pPr>
    </w:p>
    <w:p w14:paraId="1BC33FC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i/>
          <w:iCs/>
        </w:rPr>
        <w:t xml:space="preserve">Информация об изменениях к настоящему стандарту публикуется в ежегодном информационном указателе "Национальные стандарты", а текст изменений и поправок - в ежемесячном информационном </w:t>
      </w:r>
      <w:r w:rsidRPr="000957EB">
        <w:rPr>
          <w:rFonts w:ascii="Times New Roman" w:hAnsi="Times New Roman" w:cs="Times New Roman"/>
          <w:i/>
          <w:iCs/>
        </w:rPr>
        <w:lastRenderedPageBreak/>
        <w:t>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14:paraId="2C736128" w14:textId="77777777" w:rsidR="007171D2" w:rsidRPr="000957EB" w:rsidRDefault="007171D2">
      <w:pPr>
        <w:pStyle w:val="FORMATTEXT"/>
        <w:ind w:firstLine="568"/>
        <w:jc w:val="both"/>
        <w:rPr>
          <w:rFonts w:ascii="Times New Roman" w:hAnsi="Times New Roman" w:cs="Times New Roman"/>
        </w:rPr>
      </w:pPr>
    </w:p>
    <w:p w14:paraId="6163128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ВНЕСЕНА поправка, опубликованная в ИУС N 1, 2022 год, введенная в действие с 23.08.2021 </w:t>
      </w:r>
    </w:p>
    <w:p w14:paraId="30CA7419" w14:textId="77777777" w:rsidR="007171D2" w:rsidRPr="000957EB" w:rsidRDefault="007171D2">
      <w:pPr>
        <w:pStyle w:val="FORMATTEXT"/>
        <w:ind w:firstLine="568"/>
        <w:jc w:val="both"/>
        <w:rPr>
          <w:rFonts w:ascii="Times New Roman" w:hAnsi="Times New Roman" w:cs="Times New Roman"/>
        </w:rPr>
      </w:pPr>
    </w:p>
    <w:p w14:paraId="61D4BF9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Поправка внесена изготовителем базы данных</w:t>
      </w:r>
    </w:p>
    <w:p w14:paraId="39C7F6C0" w14:textId="77777777" w:rsidR="007171D2" w:rsidRPr="000957EB" w:rsidRDefault="007171D2">
      <w:pPr>
        <w:pStyle w:val="FORMATTEXT"/>
        <w:ind w:firstLine="568"/>
        <w:jc w:val="both"/>
        <w:rPr>
          <w:rFonts w:ascii="Times New Roman" w:hAnsi="Times New Roman" w:cs="Times New Roman"/>
        </w:rPr>
      </w:pPr>
    </w:p>
    <w:p w14:paraId="4752023C"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ВНЕСЕНО Изменение N 1, утвержденное и введенное в действие приказом Федерального агентства по техническому регулированию и метрологии от 21.06.2023 N 414-ст c 01.07.2023 </w:t>
      </w:r>
    </w:p>
    <w:p w14:paraId="302C9383" w14:textId="77777777" w:rsidR="007171D2" w:rsidRPr="000957EB" w:rsidRDefault="007171D2">
      <w:pPr>
        <w:pStyle w:val="FORMATTEXT"/>
        <w:ind w:firstLine="568"/>
        <w:jc w:val="both"/>
        <w:rPr>
          <w:rFonts w:ascii="Times New Roman" w:hAnsi="Times New Roman" w:cs="Times New Roman"/>
        </w:rPr>
      </w:pPr>
    </w:p>
    <w:p w14:paraId="3923C8A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Изменение N 1 внесено изготовителем базы данных по тексту ИУС N 10, 2023</w:t>
      </w:r>
    </w:p>
    <w:p w14:paraId="2CD5941F" w14:textId="77777777" w:rsidR="007171D2" w:rsidRPr="000957EB" w:rsidRDefault="007171D2">
      <w:pPr>
        <w:pStyle w:val="FORMATTEXT"/>
        <w:ind w:firstLine="568"/>
        <w:jc w:val="both"/>
        <w:rPr>
          <w:rFonts w:ascii="Times New Roman" w:hAnsi="Times New Roman" w:cs="Times New Roman"/>
        </w:rPr>
      </w:pPr>
    </w:p>
    <w:p w14:paraId="18A040DB" w14:textId="77777777" w:rsidR="007171D2" w:rsidRPr="000957EB" w:rsidRDefault="0054682F">
      <w:pPr>
        <w:pStyle w:val="FORMATTEXT"/>
        <w:ind w:firstLine="568"/>
        <w:jc w:val="both"/>
        <w:rPr>
          <w:rFonts w:ascii="Times New Roman" w:hAnsi="Times New Roman" w:cs="Times New Roman"/>
        </w:rPr>
      </w:pPr>
      <w:r>
        <w:rPr>
          <w:rFonts w:ascii="Times New Roman" w:hAnsi="Times New Roman" w:cs="Times New Roman"/>
        </w:rPr>
        <w:fldChar w:fldCharType="begin"/>
      </w:r>
      <w:r w:rsidRPr="000957EB">
        <w:rPr>
          <w:rFonts w:ascii="Times New Roman" w:hAnsi="Times New Roman" w:cs="Times New Roman"/>
        </w:rPr>
        <w:instrText xml:space="preserve">tc </w:instrText>
      </w:r>
      <w:r w:rsidR="007171D2" w:rsidRPr="000957EB">
        <w:rPr>
          <w:rFonts w:ascii="Times New Roman" w:hAnsi="Times New Roman" w:cs="Times New Roman"/>
        </w:rPr>
        <w:instrText xml:space="preserve"> \l 0 </w:instrText>
      </w:r>
      <w:r w:rsidRPr="000957EB">
        <w:rPr>
          <w:rFonts w:ascii="Times New Roman" w:hAnsi="Times New Roman" w:cs="Times New Roman"/>
        </w:rPr>
        <w:instrText>"</w:instrText>
      </w:r>
      <w:r w:rsidR="007171D2" w:rsidRPr="000957EB">
        <w:rPr>
          <w:rFonts w:ascii="Times New Roman" w:hAnsi="Times New Roman" w:cs="Times New Roman"/>
        </w:rPr>
        <w:instrText>21 Область применения</w:instrText>
      </w:r>
      <w:r w:rsidRPr="000957EB">
        <w:rPr>
          <w:rFonts w:ascii="Times New Roman" w:hAnsi="Times New Roman" w:cs="Times New Roman"/>
        </w:rPr>
        <w:instrText>"</w:instrText>
      </w:r>
      <w:r>
        <w:rPr>
          <w:rFonts w:ascii="Times New Roman" w:hAnsi="Times New Roman" w:cs="Times New Roman"/>
        </w:rPr>
        <w:fldChar w:fldCharType="end"/>
      </w:r>
    </w:p>
    <w:p w14:paraId="56E4D1FF" w14:textId="77777777" w:rsidR="007171D2" w:rsidRPr="000957EB" w:rsidRDefault="007171D2">
      <w:pPr>
        <w:pStyle w:val="HEADERTEXT"/>
        <w:rPr>
          <w:rFonts w:ascii="Times New Roman" w:hAnsi="Times New Roman" w:cs="Times New Roman"/>
          <w:b/>
          <w:bCs/>
          <w:color w:val="auto"/>
        </w:rPr>
      </w:pPr>
    </w:p>
    <w:p w14:paraId="23590592" w14:textId="77777777" w:rsidR="007171D2" w:rsidRPr="000957EB" w:rsidRDefault="007171D2">
      <w:pPr>
        <w:pStyle w:val="HEADERTEXT"/>
        <w:ind w:firstLine="568"/>
        <w:jc w:val="both"/>
        <w:outlineLvl w:val="2"/>
        <w:rPr>
          <w:rFonts w:ascii="Times New Roman" w:hAnsi="Times New Roman" w:cs="Times New Roman"/>
          <w:b/>
          <w:bCs/>
          <w:color w:val="auto"/>
        </w:rPr>
      </w:pPr>
      <w:r w:rsidRPr="000957EB">
        <w:rPr>
          <w:rFonts w:ascii="Times New Roman" w:hAnsi="Times New Roman" w:cs="Times New Roman"/>
          <w:b/>
          <w:bCs/>
          <w:color w:val="auto"/>
        </w:rPr>
        <w:t xml:space="preserve"> 1 Область применения </w:t>
      </w:r>
    </w:p>
    <w:p w14:paraId="2937750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Настоящий стандарт распространяется на конструкционные тяжелые и мелкозернистые бетоны на цементных вяжущих и плотных заполнителях (далее - бетоны), применяемые во всех областях строительства и климатических зонах, и устанавливает технические требования к бетонам, правила их приемки, методы контроля.</w:t>
      </w:r>
    </w:p>
    <w:p w14:paraId="4F914FDB" w14:textId="77777777" w:rsidR="007171D2" w:rsidRPr="000957EB" w:rsidRDefault="007171D2">
      <w:pPr>
        <w:pStyle w:val="FORMATTEXT"/>
        <w:ind w:firstLine="568"/>
        <w:jc w:val="both"/>
        <w:rPr>
          <w:rFonts w:ascii="Times New Roman" w:hAnsi="Times New Roman" w:cs="Times New Roman"/>
        </w:rPr>
      </w:pPr>
    </w:p>
    <w:p w14:paraId="14B154E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Стандарт не распространяется на напрягающие, крупнопористые, кислотостойкие, жаростойкие, радиационно-защитные, особо тяжелые и дисперсно-армированные бетоны.</w:t>
      </w:r>
    </w:p>
    <w:p w14:paraId="72123126" w14:textId="77777777" w:rsidR="007171D2" w:rsidRPr="000957EB" w:rsidRDefault="007171D2">
      <w:pPr>
        <w:pStyle w:val="FORMATTEXT"/>
        <w:ind w:firstLine="568"/>
        <w:jc w:val="both"/>
        <w:rPr>
          <w:rFonts w:ascii="Times New Roman" w:hAnsi="Times New Roman" w:cs="Times New Roman"/>
        </w:rPr>
      </w:pPr>
    </w:p>
    <w:p w14:paraId="3EF470D9" w14:textId="77777777" w:rsidR="007171D2" w:rsidRPr="000957EB" w:rsidRDefault="007171D2">
      <w:pPr>
        <w:pStyle w:val="FORMATTEXT"/>
        <w:ind w:firstLine="568"/>
        <w:jc w:val="both"/>
        <w:rPr>
          <w:rFonts w:ascii="Times New Roman" w:hAnsi="Times New Roman" w:cs="Times New Roman"/>
        </w:rPr>
      </w:pPr>
    </w:p>
    <w:p w14:paraId="4299F9FE" w14:textId="77777777" w:rsidR="007171D2" w:rsidRPr="000957EB" w:rsidRDefault="0054682F">
      <w:pPr>
        <w:pStyle w:val="FORMATTEXT"/>
        <w:ind w:firstLine="568"/>
        <w:jc w:val="both"/>
        <w:rPr>
          <w:rFonts w:ascii="Times New Roman" w:hAnsi="Times New Roman" w:cs="Times New Roman"/>
        </w:rPr>
      </w:pPr>
      <w:r>
        <w:rPr>
          <w:rFonts w:ascii="Times New Roman" w:hAnsi="Times New Roman" w:cs="Times New Roman"/>
        </w:rPr>
        <w:fldChar w:fldCharType="begin"/>
      </w:r>
      <w:r w:rsidRPr="000957EB">
        <w:rPr>
          <w:rFonts w:ascii="Times New Roman" w:hAnsi="Times New Roman" w:cs="Times New Roman"/>
        </w:rPr>
        <w:instrText xml:space="preserve">tc </w:instrText>
      </w:r>
      <w:r w:rsidR="007171D2" w:rsidRPr="000957EB">
        <w:rPr>
          <w:rFonts w:ascii="Times New Roman" w:hAnsi="Times New Roman" w:cs="Times New Roman"/>
        </w:rPr>
        <w:instrText xml:space="preserve"> \l 0 </w:instrText>
      </w:r>
      <w:r w:rsidRPr="000957EB">
        <w:rPr>
          <w:rFonts w:ascii="Times New Roman" w:hAnsi="Times New Roman" w:cs="Times New Roman"/>
        </w:rPr>
        <w:instrText>"</w:instrText>
      </w:r>
      <w:r w:rsidR="007171D2" w:rsidRPr="000957EB">
        <w:rPr>
          <w:rFonts w:ascii="Times New Roman" w:hAnsi="Times New Roman" w:cs="Times New Roman"/>
        </w:rPr>
        <w:instrText>22 Нормативные ссылки</w:instrText>
      </w:r>
      <w:r w:rsidRPr="000957EB">
        <w:rPr>
          <w:rFonts w:ascii="Times New Roman" w:hAnsi="Times New Roman" w:cs="Times New Roman"/>
        </w:rPr>
        <w:instrText>"</w:instrText>
      </w:r>
      <w:r>
        <w:rPr>
          <w:rFonts w:ascii="Times New Roman" w:hAnsi="Times New Roman" w:cs="Times New Roman"/>
        </w:rPr>
        <w:fldChar w:fldCharType="end"/>
      </w:r>
    </w:p>
    <w:p w14:paraId="281851DA" w14:textId="77777777" w:rsidR="007171D2" w:rsidRPr="000957EB" w:rsidRDefault="007171D2">
      <w:pPr>
        <w:pStyle w:val="HEADERTEXT"/>
        <w:rPr>
          <w:rFonts w:ascii="Times New Roman" w:hAnsi="Times New Roman" w:cs="Times New Roman"/>
          <w:b/>
          <w:bCs/>
          <w:color w:val="auto"/>
        </w:rPr>
      </w:pPr>
    </w:p>
    <w:p w14:paraId="4808E419" w14:textId="77777777" w:rsidR="007171D2" w:rsidRPr="000957EB" w:rsidRDefault="007171D2">
      <w:pPr>
        <w:pStyle w:val="HEADERTEXT"/>
        <w:ind w:firstLine="568"/>
        <w:jc w:val="both"/>
        <w:outlineLvl w:val="2"/>
        <w:rPr>
          <w:rFonts w:ascii="Times New Roman" w:hAnsi="Times New Roman" w:cs="Times New Roman"/>
          <w:b/>
          <w:bCs/>
          <w:color w:val="auto"/>
        </w:rPr>
      </w:pPr>
      <w:r w:rsidRPr="000957EB">
        <w:rPr>
          <w:rFonts w:ascii="Times New Roman" w:hAnsi="Times New Roman" w:cs="Times New Roman"/>
          <w:b/>
          <w:bCs/>
          <w:color w:val="auto"/>
        </w:rPr>
        <w:t xml:space="preserve"> 2 Нормативные ссылки </w:t>
      </w:r>
    </w:p>
    <w:p w14:paraId="18236D0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В настоящем стандарте использованы нормативные ссылки на следующие межгосударственные стандарты: </w:t>
      </w:r>
    </w:p>
    <w:p w14:paraId="22194B4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4.212 Система показателей качества продукции. Строительство. Бетоны. Номенклатура показателей </w:t>
      </w:r>
    </w:p>
    <w:p w14:paraId="3F69B81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5578 Щебень и песок из шлаков черной и цветной металлургии для бетонов. Технические условия </w:t>
      </w:r>
    </w:p>
    <w:p w14:paraId="55C70C6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7473 Смеси бетонные. Технические условия </w:t>
      </w:r>
    </w:p>
    <w:p w14:paraId="503406B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8267 Щебень и гравий из плотных горных пород для строительных работ. Технические условия </w:t>
      </w:r>
    </w:p>
    <w:p w14:paraId="76F35E64"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8735 Песок для строительных работ. Методы испытаний </w:t>
      </w:r>
    </w:p>
    <w:p w14:paraId="71792B7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8736 Песок для строительных работ. Технические условия </w:t>
      </w:r>
    </w:p>
    <w:p w14:paraId="50849DD6"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10060 Бетоны. Методы определения морозостойкости </w:t>
      </w:r>
    </w:p>
    <w:p w14:paraId="0AA80A7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10180 Бетоны. Методы определения прочности по контрольным образцам </w:t>
      </w:r>
    </w:p>
    <w:p w14:paraId="6BA6240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12730.1 Бетоны. Методы определения плотности </w:t>
      </w:r>
    </w:p>
    <w:p w14:paraId="5FC15EE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12730.5 Бетоны. Методы определения водонепроницаемости </w:t>
      </w:r>
    </w:p>
    <w:p w14:paraId="1863E5CC"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13015 Изделия бетонные и железобетонные для строительства. Общие технические требования. Правила приемки, маркировки, транспортирования и хранения </w:t>
      </w:r>
    </w:p>
    <w:p w14:paraId="4B7376F6"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13087 Бетоны. Методы определения истираемости </w:t>
      </w:r>
    </w:p>
    <w:p w14:paraId="27A7898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17623 Бетоны. Радиоизотопный метод определения средней плотности </w:t>
      </w:r>
    </w:p>
    <w:p w14:paraId="6153781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17624 Бетоны. Ультразвуковой метод определения прочности </w:t>
      </w:r>
    </w:p>
    <w:p w14:paraId="5A334D8B"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18105 Бетоны. Правила контроля и оценки прочности </w:t>
      </w:r>
    </w:p>
    <w:p w14:paraId="7D32AE0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22266 Цементы сульфатостойкие. Технические условия </w:t>
      </w:r>
    </w:p>
    <w:p w14:paraId="1C4A346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22690 Бетоны. Определение прочности механическими методами неразрушающего контроля </w:t>
      </w:r>
    </w:p>
    <w:p w14:paraId="65C93DB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22783 Бетоны. Метод ускоренного определения прочности на сжатие </w:t>
      </w:r>
    </w:p>
    <w:p w14:paraId="7452723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23732 Вода для бетонов и строительных растворов. Технические условия </w:t>
      </w:r>
    </w:p>
    <w:p w14:paraId="19F3CFA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24211 Добавки для бетонов и строительных растворов. Общие технические условия </w:t>
      </w:r>
    </w:p>
    <w:p w14:paraId="39719A93"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24316 Бетоны. Метод определения тепловыделения при твердении </w:t>
      </w:r>
    </w:p>
    <w:p w14:paraId="5643C4A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24452 Бетоны. Методы определения призменной прочности, модуля упругости и коэффициента Пуассона </w:t>
      </w:r>
    </w:p>
    <w:p w14:paraId="00DB3C6B"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24544 Бетоны. Методы определения деформаций усадки и ползучести </w:t>
      </w:r>
    </w:p>
    <w:p w14:paraId="75A985D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24545 Бетоны. Методы испытаний на выносливость </w:t>
      </w:r>
    </w:p>
    <w:p w14:paraId="0381B44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25192 Бетоны. Классификация и общие технические требования </w:t>
      </w:r>
    </w:p>
    <w:p w14:paraId="21EDB4F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25592 Смеси золошлаковые тепловых электростанций для бетонов. Технические условия </w:t>
      </w:r>
    </w:p>
    <w:p w14:paraId="3744A29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25818 Золы-уноса тепловых электростанций для бетонов. Технические условия </w:t>
      </w:r>
    </w:p>
    <w:p w14:paraId="5F1EC83B"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lastRenderedPageBreak/>
        <w:t xml:space="preserve">ГОСТ 26644 Щебень и песок из шлаков тепловых электростанций для бетона. Технические условия </w:t>
      </w:r>
    </w:p>
    <w:p w14:paraId="3AF47AEB"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27006 Бетоны. Правила подбора состава </w:t>
      </w:r>
    </w:p>
    <w:p w14:paraId="501C4A0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27751 Надежность строительных конструкций и оснований. Основные положения </w:t>
      </w:r>
    </w:p>
    <w:p w14:paraId="68510BB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28570 Бетоны. Методы определения прочности по образцам, отобранным из конструкций </w:t>
      </w:r>
    </w:p>
    <w:p w14:paraId="083C5503"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29167 Бетоны. Методы определения характеристик трещиностойкости (вязкости разрушения) при статическом нагружении </w:t>
      </w:r>
    </w:p>
    <w:p w14:paraId="0D96178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30108 Материалы и изделия строительные. Определение удельной эффективной активности естественных радионуклидов </w:t>
      </w:r>
    </w:p>
    <w:p w14:paraId="52115BC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31108 Цементы общестроительные. Технические условия </w:t>
      </w:r>
    </w:p>
    <w:p w14:paraId="7EFBA56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31384-2017 Защита бетонных и железобетонных конструкций от коррозии. Общие технические требования </w:t>
      </w:r>
    </w:p>
    <w:p w14:paraId="170664A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31424 Материалы строительные нерудные из отсевов дробления плотных горных пород при производстве щебня. Технические условия </w:t>
      </w:r>
    </w:p>
    <w:p w14:paraId="6B4F04B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31914 Бетоны высокопрочные тяжелые и мелкозернистые для монолитных конструкций. Правила контроля и оценки качества </w:t>
      </w:r>
    </w:p>
    <w:p w14:paraId="5175FD2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32495 Щебень, песок и песчано-щебеночные смеси из дробленого бетона и железобетона. Технические условия </w:t>
      </w:r>
    </w:p>
    <w:p w14:paraId="367EE03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32703 Дороги автомобильные общего пользования. Щебень и гравий из горных пород. Технические требования </w:t>
      </w:r>
    </w:p>
    <w:p w14:paraId="3C6BBC2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33174 Дороги автомобильные общего пользования. Цемент. Технические требования </w:t>
      </w:r>
    </w:p>
    <w:p w14:paraId="0C1CE8E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ГОСТ ISO/IEC 17025 Общие требования к компетентности испытательных и калибровочных лабораторий </w:t>
      </w:r>
    </w:p>
    <w:p w14:paraId="4C2082A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640D6C6" w14:textId="77777777" w:rsidR="007171D2" w:rsidRPr="000957EB" w:rsidRDefault="007171D2">
      <w:pPr>
        <w:pStyle w:val="FORMATTEXT"/>
        <w:ind w:firstLine="568"/>
        <w:jc w:val="both"/>
        <w:rPr>
          <w:rFonts w:ascii="Times New Roman" w:hAnsi="Times New Roman" w:cs="Times New Roman"/>
        </w:rPr>
      </w:pPr>
    </w:p>
    <w:p w14:paraId="507C33C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47DC69C9" w14:textId="77777777" w:rsidR="007171D2" w:rsidRPr="000957EB" w:rsidRDefault="0054682F" w:rsidP="000957EB">
      <w:pPr>
        <w:pStyle w:val="FORMATTEXT"/>
        <w:jc w:val="both"/>
        <w:rPr>
          <w:rFonts w:ascii="Times New Roman" w:hAnsi="Times New Roman" w:cs="Times New Roman"/>
        </w:rPr>
      </w:pPr>
      <w:r>
        <w:rPr>
          <w:rFonts w:ascii="Times New Roman" w:hAnsi="Times New Roman" w:cs="Times New Roman"/>
        </w:rPr>
        <w:fldChar w:fldCharType="begin"/>
      </w:r>
      <w:r w:rsidRPr="000957EB">
        <w:rPr>
          <w:rFonts w:ascii="Times New Roman" w:hAnsi="Times New Roman" w:cs="Times New Roman"/>
        </w:rPr>
        <w:instrText xml:space="preserve">tc </w:instrText>
      </w:r>
      <w:r w:rsidR="007171D2" w:rsidRPr="000957EB">
        <w:rPr>
          <w:rFonts w:ascii="Times New Roman" w:hAnsi="Times New Roman" w:cs="Times New Roman"/>
        </w:rPr>
        <w:instrText xml:space="preserve"> \l 0 </w:instrText>
      </w:r>
      <w:r w:rsidRPr="000957EB">
        <w:rPr>
          <w:rFonts w:ascii="Times New Roman" w:hAnsi="Times New Roman" w:cs="Times New Roman"/>
        </w:rPr>
        <w:instrText>"</w:instrText>
      </w:r>
      <w:r w:rsidR="007171D2" w:rsidRPr="000957EB">
        <w:rPr>
          <w:rFonts w:ascii="Times New Roman" w:hAnsi="Times New Roman" w:cs="Times New Roman"/>
        </w:rPr>
        <w:instrText>23 Термины и определения</w:instrText>
      </w:r>
      <w:r w:rsidRPr="000957EB">
        <w:rPr>
          <w:rFonts w:ascii="Times New Roman" w:hAnsi="Times New Roman" w:cs="Times New Roman"/>
        </w:rPr>
        <w:instrText>"</w:instrText>
      </w:r>
      <w:r>
        <w:rPr>
          <w:rFonts w:ascii="Times New Roman" w:hAnsi="Times New Roman" w:cs="Times New Roman"/>
        </w:rPr>
        <w:fldChar w:fldCharType="end"/>
      </w:r>
    </w:p>
    <w:p w14:paraId="6DD318D6" w14:textId="77777777" w:rsidR="007171D2" w:rsidRPr="000957EB" w:rsidRDefault="007171D2">
      <w:pPr>
        <w:pStyle w:val="HEADERTEXT"/>
        <w:rPr>
          <w:rFonts w:ascii="Times New Roman" w:hAnsi="Times New Roman" w:cs="Times New Roman"/>
          <w:b/>
          <w:bCs/>
          <w:color w:val="auto"/>
        </w:rPr>
      </w:pPr>
    </w:p>
    <w:p w14:paraId="566CBB42" w14:textId="77777777" w:rsidR="007171D2" w:rsidRPr="000957EB" w:rsidRDefault="007171D2">
      <w:pPr>
        <w:pStyle w:val="HEADERTEXT"/>
        <w:ind w:firstLine="568"/>
        <w:jc w:val="both"/>
        <w:outlineLvl w:val="2"/>
        <w:rPr>
          <w:rFonts w:ascii="Times New Roman" w:hAnsi="Times New Roman" w:cs="Times New Roman"/>
          <w:b/>
          <w:bCs/>
          <w:color w:val="auto"/>
        </w:rPr>
      </w:pPr>
      <w:r w:rsidRPr="000957EB">
        <w:rPr>
          <w:rFonts w:ascii="Times New Roman" w:hAnsi="Times New Roman" w:cs="Times New Roman"/>
          <w:b/>
          <w:bCs/>
          <w:color w:val="auto"/>
        </w:rPr>
        <w:t xml:space="preserve"> 3 Термины и определения </w:t>
      </w:r>
    </w:p>
    <w:p w14:paraId="2458B403"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В настоящем стандарте применены термины по ГОСТ 7473, ГОСТ 13015, ГОСТ 18105, ГОСТ 24211, ГОСТ 25192, а также следующие термины с соответствующими определениями:</w:t>
      </w:r>
    </w:p>
    <w:p w14:paraId="79FE932E" w14:textId="77777777" w:rsidR="007171D2" w:rsidRPr="000957EB" w:rsidRDefault="007171D2">
      <w:pPr>
        <w:pStyle w:val="FORMATTEXT"/>
        <w:ind w:firstLine="568"/>
        <w:jc w:val="both"/>
        <w:rPr>
          <w:rFonts w:ascii="Times New Roman" w:hAnsi="Times New Roman" w:cs="Times New Roman"/>
        </w:rPr>
      </w:pPr>
    </w:p>
    <w:p w14:paraId="36613F7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4BCCF739" w14:textId="77777777" w:rsidR="007171D2" w:rsidRPr="000957EB" w:rsidRDefault="007171D2">
      <w:pPr>
        <w:pStyle w:val="FORMATTEXT"/>
        <w:ind w:firstLine="568"/>
        <w:jc w:val="both"/>
        <w:rPr>
          <w:rFonts w:ascii="Times New Roman" w:hAnsi="Times New Roman" w:cs="Times New Roman"/>
        </w:rPr>
      </w:pPr>
    </w:p>
    <w:p w14:paraId="11351FA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3.1 </w:t>
      </w:r>
      <w:r w:rsidRPr="000957EB">
        <w:rPr>
          <w:rFonts w:ascii="Times New Roman" w:hAnsi="Times New Roman" w:cs="Times New Roman"/>
          <w:b/>
          <w:bCs/>
        </w:rPr>
        <w:t>бетон:</w:t>
      </w:r>
      <w:r w:rsidRPr="000957EB">
        <w:rPr>
          <w:rFonts w:ascii="Times New Roman" w:hAnsi="Times New Roman" w:cs="Times New Roman"/>
        </w:rPr>
        <w:t xml:space="preserve"> Искусственный камневидный строительный материал, получаемый в результате формования и твердения рационально подобранной и уплотненной бетонной смеси.</w:t>
      </w:r>
    </w:p>
    <w:p w14:paraId="3E0AEF67" w14:textId="77777777" w:rsidR="007171D2" w:rsidRPr="000957EB" w:rsidRDefault="007171D2">
      <w:pPr>
        <w:pStyle w:val="FORMATTEXT"/>
        <w:ind w:firstLine="568"/>
        <w:jc w:val="both"/>
        <w:rPr>
          <w:rFonts w:ascii="Times New Roman" w:hAnsi="Times New Roman" w:cs="Times New Roman"/>
        </w:rPr>
      </w:pPr>
    </w:p>
    <w:p w14:paraId="448F17B0" w14:textId="2F147522"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3.2 </w:t>
      </w:r>
      <w:r w:rsidRPr="000957EB">
        <w:rPr>
          <w:rFonts w:ascii="Times New Roman" w:hAnsi="Times New Roman" w:cs="Times New Roman"/>
          <w:b/>
          <w:bCs/>
        </w:rPr>
        <w:t>бетон тяжелый:</w:t>
      </w:r>
      <w:r w:rsidRPr="000957EB">
        <w:rPr>
          <w:rFonts w:ascii="Times New Roman" w:hAnsi="Times New Roman" w:cs="Times New Roman"/>
        </w:rPr>
        <w:t xml:space="preserve"> Бетон плотной структуры средней плотностью более 2000 до 2600 кг/м</w:t>
      </w:r>
      <w:r w:rsidR="00BA6047" w:rsidRPr="000957EB">
        <w:rPr>
          <w:rFonts w:ascii="Times New Roman" w:hAnsi="Times New Roman" w:cs="Times New Roman"/>
          <w:noProof/>
          <w:position w:val="-10"/>
        </w:rPr>
        <w:drawing>
          <wp:inline distT="0" distB="0" distL="0" distR="0" wp14:anchorId="6FC43810" wp14:editId="12931189">
            <wp:extent cx="102235"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957EB">
        <w:rPr>
          <w:rFonts w:ascii="Times New Roman" w:hAnsi="Times New Roman" w:cs="Times New Roman"/>
        </w:rPr>
        <w:t xml:space="preserve"> включительно на цементном вяжущем и плотных крупном и мелком заполнителях.</w:t>
      </w:r>
    </w:p>
    <w:p w14:paraId="408C898A" w14:textId="77777777" w:rsidR="007171D2" w:rsidRPr="000957EB" w:rsidRDefault="007171D2">
      <w:pPr>
        <w:pStyle w:val="FORMATTEXT"/>
        <w:ind w:firstLine="568"/>
        <w:jc w:val="both"/>
        <w:rPr>
          <w:rFonts w:ascii="Times New Roman" w:hAnsi="Times New Roman" w:cs="Times New Roman"/>
        </w:rPr>
      </w:pPr>
    </w:p>
    <w:p w14:paraId="6A853B5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14433C86" w14:textId="77777777" w:rsidR="007171D2" w:rsidRPr="000957EB" w:rsidRDefault="007171D2">
      <w:pPr>
        <w:pStyle w:val="FORMATTEXT"/>
        <w:ind w:firstLine="568"/>
        <w:jc w:val="both"/>
        <w:rPr>
          <w:rFonts w:ascii="Times New Roman" w:hAnsi="Times New Roman" w:cs="Times New Roman"/>
        </w:rPr>
      </w:pPr>
    </w:p>
    <w:p w14:paraId="72759D12" w14:textId="265C7FE2"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3.3 </w:t>
      </w:r>
      <w:r w:rsidRPr="000957EB">
        <w:rPr>
          <w:rFonts w:ascii="Times New Roman" w:hAnsi="Times New Roman" w:cs="Times New Roman"/>
          <w:b/>
          <w:bCs/>
        </w:rPr>
        <w:t>бетон мелкозернистый:</w:t>
      </w:r>
      <w:r w:rsidRPr="000957EB">
        <w:rPr>
          <w:rFonts w:ascii="Times New Roman" w:hAnsi="Times New Roman" w:cs="Times New Roman"/>
        </w:rPr>
        <w:t xml:space="preserve"> Бетон плотной структуры средней плотностью более 2000 до 2600 кг/м</w:t>
      </w:r>
      <w:r w:rsidR="00BA6047" w:rsidRPr="000957EB">
        <w:rPr>
          <w:rFonts w:ascii="Times New Roman" w:hAnsi="Times New Roman" w:cs="Times New Roman"/>
          <w:noProof/>
          <w:position w:val="-10"/>
        </w:rPr>
        <w:drawing>
          <wp:inline distT="0" distB="0" distL="0" distR="0" wp14:anchorId="55A7ACDC" wp14:editId="760E86F6">
            <wp:extent cx="102235"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957EB">
        <w:rPr>
          <w:rFonts w:ascii="Times New Roman" w:hAnsi="Times New Roman" w:cs="Times New Roman"/>
        </w:rPr>
        <w:t xml:space="preserve"> включительно на цементном вяжущем и плотном мелком заполнителе.</w:t>
      </w:r>
    </w:p>
    <w:p w14:paraId="2517A4D1" w14:textId="77777777" w:rsidR="007171D2" w:rsidRPr="000957EB" w:rsidRDefault="007171D2">
      <w:pPr>
        <w:pStyle w:val="FORMATTEXT"/>
        <w:ind w:firstLine="568"/>
        <w:jc w:val="both"/>
        <w:rPr>
          <w:rFonts w:ascii="Times New Roman" w:hAnsi="Times New Roman" w:cs="Times New Roman"/>
        </w:rPr>
      </w:pPr>
    </w:p>
    <w:p w14:paraId="171AA15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73AC8861" w14:textId="77777777" w:rsidR="007171D2" w:rsidRPr="000957EB" w:rsidRDefault="007171D2">
      <w:pPr>
        <w:pStyle w:val="FORMATTEXT"/>
        <w:ind w:firstLine="568"/>
        <w:jc w:val="both"/>
        <w:rPr>
          <w:rFonts w:ascii="Times New Roman" w:hAnsi="Times New Roman" w:cs="Times New Roman"/>
        </w:rPr>
      </w:pPr>
    </w:p>
    <w:p w14:paraId="3CF8E22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3.4 </w:t>
      </w:r>
      <w:r w:rsidRPr="000957EB">
        <w:rPr>
          <w:rFonts w:ascii="Times New Roman" w:hAnsi="Times New Roman" w:cs="Times New Roman"/>
          <w:b/>
          <w:bCs/>
        </w:rPr>
        <w:t>сборные бетонные и железобетонные изделия:</w:t>
      </w:r>
      <w:r w:rsidRPr="000957EB">
        <w:rPr>
          <w:rFonts w:ascii="Times New Roman" w:hAnsi="Times New Roman" w:cs="Times New Roman"/>
        </w:rPr>
        <w:t xml:space="preserve"> Изделия из бетона или железобетона, предназначенные для возведения зданий и сооружений, изготовляемые вне места их окончательного применения.</w:t>
      </w:r>
    </w:p>
    <w:p w14:paraId="3308E82E" w14:textId="77777777" w:rsidR="007171D2" w:rsidRPr="000957EB" w:rsidRDefault="007171D2">
      <w:pPr>
        <w:pStyle w:val="FORMATTEXT"/>
        <w:ind w:firstLine="568"/>
        <w:jc w:val="both"/>
        <w:rPr>
          <w:rFonts w:ascii="Times New Roman" w:hAnsi="Times New Roman" w:cs="Times New Roman"/>
        </w:rPr>
      </w:pPr>
    </w:p>
    <w:p w14:paraId="77C009C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3.5 </w:t>
      </w:r>
      <w:r w:rsidRPr="000957EB">
        <w:rPr>
          <w:rFonts w:ascii="Times New Roman" w:hAnsi="Times New Roman" w:cs="Times New Roman"/>
          <w:b/>
          <w:bCs/>
        </w:rPr>
        <w:t>монолитные бетонные и железобетонные конструкции:</w:t>
      </w:r>
      <w:r w:rsidRPr="000957EB">
        <w:rPr>
          <w:rFonts w:ascii="Times New Roman" w:hAnsi="Times New Roman" w:cs="Times New Roman"/>
        </w:rPr>
        <w:t xml:space="preserve"> Конструкции из бетона и железобетона, </w:t>
      </w:r>
      <w:r w:rsidRPr="000957EB">
        <w:rPr>
          <w:rFonts w:ascii="Times New Roman" w:hAnsi="Times New Roman" w:cs="Times New Roman"/>
        </w:rPr>
        <w:lastRenderedPageBreak/>
        <w:t>изготовляемые непосредственно на строительной площадке при возведении зданий и сооружений.</w:t>
      </w:r>
    </w:p>
    <w:p w14:paraId="1D43BB56" w14:textId="77777777" w:rsidR="007171D2" w:rsidRPr="000957EB" w:rsidRDefault="007171D2">
      <w:pPr>
        <w:pStyle w:val="FORMATTEXT"/>
        <w:ind w:firstLine="568"/>
        <w:jc w:val="both"/>
        <w:rPr>
          <w:rFonts w:ascii="Times New Roman" w:hAnsi="Times New Roman" w:cs="Times New Roman"/>
        </w:rPr>
      </w:pPr>
    </w:p>
    <w:p w14:paraId="4A7693F4"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3.6 </w:t>
      </w:r>
      <w:r w:rsidRPr="000957EB">
        <w:rPr>
          <w:rFonts w:ascii="Times New Roman" w:hAnsi="Times New Roman" w:cs="Times New Roman"/>
          <w:b/>
          <w:bCs/>
        </w:rPr>
        <w:t>обосновывающие исследования:</w:t>
      </w:r>
      <w:r w:rsidRPr="000957EB">
        <w:rPr>
          <w:rFonts w:ascii="Times New Roman" w:hAnsi="Times New Roman" w:cs="Times New Roman"/>
        </w:rPr>
        <w:t xml:space="preserve"> Исследование бетонов, для приготовления которых, в случае необходимости, планируется применение материалов с показателями качества, отличными от требований настоящего стандарта.</w:t>
      </w:r>
    </w:p>
    <w:p w14:paraId="4216DCF2" w14:textId="77777777" w:rsidR="007171D2" w:rsidRPr="000957EB" w:rsidRDefault="007171D2">
      <w:pPr>
        <w:pStyle w:val="FORMATTEXT"/>
        <w:ind w:firstLine="568"/>
        <w:jc w:val="both"/>
        <w:rPr>
          <w:rFonts w:ascii="Times New Roman" w:hAnsi="Times New Roman" w:cs="Times New Roman"/>
        </w:rPr>
      </w:pPr>
    </w:p>
    <w:p w14:paraId="0226F993"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Примечание - Целью обосновывающих исследований является оценка возможности и технико-экономической целесообразности получения бетонов с нормируемыми показателями качества. Обосновывающие исследования следует проводить в лабораториях, соответствующих требованиям ГОСТ ISO/IEC 17025.</w:t>
      </w:r>
    </w:p>
    <w:p w14:paraId="2C411EB9" w14:textId="77777777" w:rsidR="007171D2" w:rsidRPr="000957EB" w:rsidRDefault="007171D2">
      <w:pPr>
        <w:pStyle w:val="FORMATTEXT"/>
        <w:ind w:firstLine="568"/>
        <w:jc w:val="both"/>
        <w:rPr>
          <w:rFonts w:ascii="Times New Roman" w:hAnsi="Times New Roman" w:cs="Times New Roman"/>
        </w:rPr>
      </w:pPr>
    </w:p>
    <w:p w14:paraId="59445A0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2E3E9F94" w14:textId="77777777" w:rsidR="007171D2" w:rsidRPr="000957EB" w:rsidRDefault="0054682F" w:rsidP="000957EB">
      <w:pPr>
        <w:pStyle w:val="FORMATTEXT"/>
        <w:jc w:val="both"/>
        <w:rPr>
          <w:rFonts w:ascii="Times New Roman" w:hAnsi="Times New Roman" w:cs="Times New Roman"/>
        </w:rPr>
      </w:pPr>
      <w:r>
        <w:rPr>
          <w:rFonts w:ascii="Times New Roman" w:hAnsi="Times New Roman" w:cs="Times New Roman"/>
        </w:rPr>
        <w:fldChar w:fldCharType="begin"/>
      </w:r>
      <w:r w:rsidRPr="000957EB">
        <w:rPr>
          <w:rFonts w:ascii="Times New Roman" w:hAnsi="Times New Roman" w:cs="Times New Roman"/>
        </w:rPr>
        <w:instrText xml:space="preserve">tc </w:instrText>
      </w:r>
      <w:r w:rsidR="007171D2" w:rsidRPr="000957EB">
        <w:rPr>
          <w:rFonts w:ascii="Times New Roman" w:hAnsi="Times New Roman" w:cs="Times New Roman"/>
        </w:rPr>
        <w:instrText xml:space="preserve"> \l 0 </w:instrText>
      </w:r>
      <w:r w:rsidRPr="000957EB">
        <w:rPr>
          <w:rFonts w:ascii="Times New Roman" w:hAnsi="Times New Roman" w:cs="Times New Roman"/>
        </w:rPr>
        <w:instrText>"</w:instrText>
      </w:r>
      <w:r w:rsidR="007171D2" w:rsidRPr="000957EB">
        <w:rPr>
          <w:rFonts w:ascii="Times New Roman" w:hAnsi="Times New Roman" w:cs="Times New Roman"/>
        </w:rPr>
        <w:instrText>24 Технические требования</w:instrText>
      </w:r>
      <w:r w:rsidRPr="000957EB">
        <w:rPr>
          <w:rFonts w:ascii="Times New Roman" w:hAnsi="Times New Roman" w:cs="Times New Roman"/>
        </w:rPr>
        <w:instrText>"</w:instrText>
      </w:r>
      <w:r>
        <w:rPr>
          <w:rFonts w:ascii="Times New Roman" w:hAnsi="Times New Roman" w:cs="Times New Roman"/>
        </w:rPr>
        <w:fldChar w:fldCharType="end"/>
      </w:r>
    </w:p>
    <w:p w14:paraId="337CACDC" w14:textId="77777777" w:rsidR="007171D2" w:rsidRPr="000957EB" w:rsidRDefault="007171D2">
      <w:pPr>
        <w:pStyle w:val="HEADERTEXT"/>
        <w:rPr>
          <w:rFonts w:ascii="Times New Roman" w:hAnsi="Times New Roman" w:cs="Times New Roman"/>
          <w:b/>
          <w:bCs/>
          <w:color w:val="auto"/>
        </w:rPr>
      </w:pPr>
    </w:p>
    <w:p w14:paraId="51004152" w14:textId="77777777" w:rsidR="007171D2" w:rsidRPr="000957EB" w:rsidRDefault="007171D2">
      <w:pPr>
        <w:pStyle w:val="HEADERTEXT"/>
        <w:ind w:firstLine="568"/>
        <w:jc w:val="both"/>
        <w:outlineLvl w:val="2"/>
        <w:rPr>
          <w:rFonts w:ascii="Times New Roman" w:hAnsi="Times New Roman" w:cs="Times New Roman"/>
          <w:b/>
          <w:bCs/>
          <w:color w:val="auto"/>
        </w:rPr>
      </w:pPr>
      <w:r w:rsidRPr="000957EB">
        <w:rPr>
          <w:rFonts w:ascii="Times New Roman" w:hAnsi="Times New Roman" w:cs="Times New Roman"/>
          <w:b/>
          <w:bCs/>
          <w:color w:val="auto"/>
        </w:rPr>
        <w:t xml:space="preserve"> 4 Технические требования </w:t>
      </w:r>
    </w:p>
    <w:p w14:paraId="11D6D8FC"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4.1 Требования настоящего стандарта следует соблюдать при разработке проектной и технологической документации на сборные бетонные и железобетонные изделия и монолитные конструкции, разработке новых и пересмотре действующих стандартов и технических условий.</w:t>
      </w:r>
    </w:p>
    <w:p w14:paraId="7A4EE820" w14:textId="77777777" w:rsidR="007171D2" w:rsidRPr="000957EB" w:rsidRDefault="007171D2">
      <w:pPr>
        <w:pStyle w:val="FORMATTEXT"/>
        <w:ind w:firstLine="568"/>
        <w:jc w:val="both"/>
        <w:rPr>
          <w:rFonts w:ascii="Times New Roman" w:hAnsi="Times New Roman" w:cs="Times New Roman"/>
        </w:rPr>
      </w:pPr>
    </w:p>
    <w:p w14:paraId="402C16C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4.2 Бетоны следует изготовлять в соответствии с требованиями настоящего стандарта, а также стандартов и технических условий на изделия и конструкции конкретных видов, утвержденных в установленном порядке.</w:t>
      </w:r>
    </w:p>
    <w:p w14:paraId="767198CA" w14:textId="77777777" w:rsidR="007171D2" w:rsidRPr="000957EB" w:rsidRDefault="007171D2">
      <w:pPr>
        <w:pStyle w:val="FORMATTEXT"/>
        <w:ind w:firstLine="568"/>
        <w:jc w:val="both"/>
        <w:rPr>
          <w:rFonts w:ascii="Times New Roman" w:hAnsi="Times New Roman" w:cs="Times New Roman"/>
        </w:rPr>
      </w:pPr>
    </w:p>
    <w:p w14:paraId="7EFF83C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Дополнительные требования к бетонам, предназначенным для различных областей строительства, и материалам для их приготовления приведены в приложении А.</w:t>
      </w:r>
    </w:p>
    <w:p w14:paraId="2B704A95" w14:textId="77777777" w:rsidR="007171D2" w:rsidRPr="000957EB" w:rsidRDefault="007171D2">
      <w:pPr>
        <w:pStyle w:val="FORMATTEXT"/>
        <w:ind w:firstLine="568"/>
        <w:jc w:val="both"/>
        <w:rPr>
          <w:rFonts w:ascii="Times New Roman" w:hAnsi="Times New Roman" w:cs="Times New Roman"/>
        </w:rPr>
      </w:pPr>
    </w:p>
    <w:p w14:paraId="0DE9FA64"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4.3 Характеристики бетона</w:t>
      </w:r>
    </w:p>
    <w:p w14:paraId="64379402" w14:textId="77777777" w:rsidR="007171D2" w:rsidRPr="000957EB" w:rsidRDefault="007171D2">
      <w:pPr>
        <w:pStyle w:val="FORMATTEXT"/>
        <w:ind w:firstLine="568"/>
        <w:jc w:val="both"/>
        <w:rPr>
          <w:rFonts w:ascii="Times New Roman" w:hAnsi="Times New Roman" w:cs="Times New Roman"/>
        </w:rPr>
      </w:pPr>
    </w:p>
    <w:p w14:paraId="43360E1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4.3.1 По показателям качества бетоны подразделяют:</w:t>
      </w:r>
    </w:p>
    <w:p w14:paraId="0BC7110D" w14:textId="77777777" w:rsidR="007171D2" w:rsidRPr="000957EB" w:rsidRDefault="007171D2">
      <w:pPr>
        <w:pStyle w:val="FORMATTEXT"/>
        <w:ind w:firstLine="568"/>
        <w:jc w:val="both"/>
        <w:rPr>
          <w:rFonts w:ascii="Times New Roman" w:hAnsi="Times New Roman" w:cs="Times New Roman"/>
        </w:rPr>
      </w:pPr>
    </w:p>
    <w:p w14:paraId="6EE5D5E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по прочности:</w:t>
      </w:r>
    </w:p>
    <w:p w14:paraId="024B988C" w14:textId="77777777" w:rsidR="007171D2" w:rsidRPr="000957EB" w:rsidRDefault="007171D2">
      <w:pPr>
        <w:pStyle w:val="FORMATTEXT"/>
        <w:ind w:firstLine="568"/>
        <w:jc w:val="both"/>
        <w:rPr>
          <w:rFonts w:ascii="Times New Roman" w:hAnsi="Times New Roman" w:cs="Times New Roman"/>
        </w:rPr>
      </w:pPr>
    </w:p>
    <w:p w14:paraId="2927EB2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на классы прочности на сжатие: В3,5; В5; В7,5; В10; В12,5; В15; В20; В22,5; В25; В27,5; В30; В35; В40; В45; В50; В55; В60; В70; В80; В90; В100; В110; В120,</w:t>
      </w:r>
    </w:p>
    <w:p w14:paraId="7B743AA3" w14:textId="77777777" w:rsidR="007171D2" w:rsidRPr="000957EB" w:rsidRDefault="007171D2">
      <w:pPr>
        <w:pStyle w:val="FORMATTEXT"/>
        <w:ind w:firstLine="568"/>
        <w:jc w:val="both"/>
        <w:rPr>
          <w:rFonts w:ascii="Times New Roman" w:hAnsi="Times New Roman" w:cs="Times New Roman"/>
        </w:rPr>
      </w:pPr>
    </w:p>
    <w:p w14:paraId="34FA7467" w14:textId="7C228685"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на классы прочности на осевое растяжение: </w:t>
      </w:r>
      <w:r w:rsidR="00BA6047" w:rsidRPr="000957EB">
        <w:rPr>
          <w:rFonts w:ascii="Times New Roman" w:hAnsi="Times New Roman" w:cs="Times New Roman"/>
          <w:noProof/>
          <w:position w:val="-11"/>
        </w:rPr>
        <w:drawing>
          <wp:inline distT="0" distB="0" distL="0" distR="0" wp14:anchorId="1C9F45D2" wp14:editId="7B6566B7">
            <wp:extent cx="382270" cy="231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25465139" wp14:editId="0EC058D0">
            <wp:extent cx="368300" cy="231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15A6B992" wp14:editId="2158B3FB">
            <wp:extent cx="368300" cy="231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3829E2EB" wp14:editId="675930D9">
            <wp:extent cx="389255" cy="2317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39F312C9" wp14:editId="74D0C1F6">
            <wp:extent cx="389255" cy="2317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3D247273" wp14:editId="10D1AE68">
            <wp:extent cx="389255" cy="2317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3A477FEB" wp14:editId="55990A74">
            <wp:extent cx="389255" cy="2317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6403218D" wp14:editId="1BD381AD">
            <wp:extent cx="382270" cy="2317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270"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672B0D7D" wp14:editId="64B5F87D">
            <wp:extent cx="389255" cy="2317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79B16A7E" wp14:editId="7C245680">
            <wp:extent cx="389255" cy="2317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264F6E2B" wp14:editId="13EE2426">
            <wp:extent cx="389255" cy="2317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255" cy="231775"/>
                    </a:xfrm>
                    <a:prstGeom prst="rect">
                      <a:avLst/>
                    </a:prstGeom>
                    <a:noFill/>
                    <a:ln>
                      <a:noFill/>
                    </a:ln>
                  </pic:spPr>
                </pic:pic>
              </a:graphicData>
            </a:graphic>
          </wp:inline>
        </w:drawing>
      </w:r>
      <w:r w:rsidRPr="000957EB">
        <w:rPr>
          <w:rFonts w:ascii="Times New Roman" w:hAnsi="Times New Roman" w:cs="Times New Roman"/>
        </w:rPr>
        <w:t>,</w:t>
      </w:r>
    </w:p>
    <w:p w14:paraId="0750708F" w14:textId="77777777" w:rsidR="007171D2" w:rsidRPr="000957EB" w:rsidRDefault="007171D2">
      <w:pPr>
        <w:pStyle w:val="FORMATTEXT"/>
        <w:ind w:firstLine="568"/>
        <w:jc w:val="both"/>
        <w:rPr>
          <w:rFonts w:ascii="Times New Roman" w:hAnsi="Times New Roman" w:cs="Times New Roman"/>
        </w:rPr>
      </w:pPr>
    </w:p>
    <w:p w14:paraId="33FAC8F6" w14:textId="1F4B2029"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на классы прочности на растяжение при изгибе: </w:t>
      </w:r>
      <w:r w:rsidR="00BA6047" w:rsidRPr="000957EB">
        <w:rPr>
          <w:rFonts w:ascii="Times New Roman" w:hAnsi="Times New Roman" w:cs="Times New Roman"/>
          <w:noProof/>
          <w:position w:val="-11"/>
        </w:rPr>
        <w:drawing>
          <wp:inline distT="0" distB="0" distL="0" distR="0" wp14:anchorId="50422DFA" wp14:editId="63C1DD13">
            <wp:extent cx="416560" cy="2317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15EABF2B" wp14:editId="46D76B04">
            <wp:extent cx="416560" cy="2317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560"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69B484F3" wp14:editId="3298B04D">
            <wp:extent cx="450215" cy="2317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4D5D3E2F" wp14:editId="48D30499">
            <wp:extent cx="457200" cy="231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0D277E19" wp14:editId="2740D431">
            <wp:extent cx="450215" cy="2317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3F1D4393" wp14:editId="270C322E">
            <wp:extent cx="450215" cy="2317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60B6249C" wp14:editId="4E7BCDEE">
            <wp:extent cx="450215" cy="2317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46A75614" wp14:editId="708A3DDF">
            <wp:extent cx="450215" cy="231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1C9E1C34" wp14:editId="6F2438B4">
            <wp:extent cx="457200" cy="231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78ACAFAF" wp14:editId="61E90BA8">
            <wp:extent cx="450215" cy="2317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13DCC0A4" wp14:editId="5A09C3E1">
            <wp:extent cx="450215" cy="2317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16D714FE" wp14:editId="6D025CAC">
            <wp:extent cx="450215" cy="2317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544D1DB4" wp14:editId="407209A5">
            <wp:extent cx="450215" cy="2317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2D795C88" wp14:editId="6DCC4DE5">
            <wp:extent cx="450215" cy="2317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23DF9497" wp14:editId="036B5720">
            <wp:extent cx="450215" cy="2317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53542DC3" wp14:editId="01036976">
            <wp:extent cx="457200" cy="2317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7200"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5F6C6190" wp14:editId="0122EF32">
            <wp:extent cx="450215" cy="2317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5BE7B557" wp14:editId="717E303D">
            <wp:extent cx="450215" cy="231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6324B740" wp14:editId="41621C23">
            <wp:extent cx="450215" cy="2317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1296FAA1" wp14:editId="798E1345">
            <wp:extent cx="429895" cy="2317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989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4519A6F0" wp14:editId="5CCA17AE">
            <wp:extent cx="450215" cy="2317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042624BA" wp14:editId="18CCE524">
            <wp:extent cx="450215" cy="2317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0215" cy="231775"/>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1"/>
        </w:rPr>
        <w:drawing>
          <wp:inline distT="0" distB="0" distL="0" distR="0" wp14:anchorId="465B9763" wp14:editId="3AEDED17">
            <wp:extent cx="504825" cy="2317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04825" cy="231775"/>
                    </a:xfrm>
                    <a:prstGeom prst="rect">
                      <a:avLst/>
                    </a:prstGeom>
                    <a:noFill/>
                    <a:ln>
                      <a:noFill/>
                    </a:ln>
                  </pic:spPr>
                </pic:pic>
              </a:graphicData>
            </a:graphic>
          </wp:inline>
        </w:drawing>
      </w:r>
      <w:r w:rsidRPr="000957EB">
        <w:rPr>
          <w:rFonts w:ascii="Times New Roman" w:hAnsi="Times New Roman" w:cs="Times New Roman"/>
        </w:rPr>
        <w:t>;</w:t>
      </w:r>
    </w:p>
    <w:p w14:paraId="36FC42E2" w14:textId="77777777" w:rsidR="007171D2" w:rsidRPr="000957EB" w:rsidRDefault="007171D2">
      <w:pPr>
        <w:pStyle w:val="FORMATTEXT"/>
        <w:ind w:firstLine="568"/>
        <w:jc w:val="both"/>
        <w:rPr>
          <w:rFonts w:ascii="Times New Roman" w:hAnsi="Times New Roman" w:cs="Times New Roman"/>
        </w:rPr>
      </w:pPr>
    </w:p>
    <w:p w14:paraId="069EB6D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по морозостойкости:</w:t>
      </w:r>
    </w:p>
    <w:p w14:paraId="11D813D2" w14:textId="77777777" w:rsidR="007171D2" w:rsidRPr="000957EB" w:rsidRDefault="007171D2">
      <w:pPr>
        <w:pStyle w:val="FORMATTEXT"/>
        <w:ind w:firstLine="568"/>
        <w:jc w:val="both"/>
        <w:rPr>
          <w:rFonts w:ascii="Times New Roman" w:hAnsi="Times New Roman" w:cs="Times New Roman"/>
        </w:rPr>
      </w:pPr>
    </w:p>
    <w:p w14:paraId="297D12FE" w14:textId="7B7BDFB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на марки по первому базовому методу: </w:t>
      </w:r>
      <w:r w:rsidR="00BA6047" w:rsidRPr="000957EB">
        <w:rPr>
          <w:rFonts w:ascii="Times New Roman" w:hAnsi="Times New Roman" w:cs="Times New Roman"/>
          <w:noProof/>
          <w:position w:val="-10"/>
        </w:rPr>
        <w:drawing>
          <wp:inline distT="0" distB="0" distL="0" distR="0" wp14:anchorId="42CB840F" wp14:editId="58096531">
            <wp:extent cx="313690" cy="21844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14961E26" wp14:editId="64E9B8BE">
            <wp:extent cx="313690" cy="21844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5E0F6474" wp14:editId="6F177910">
            <wp:extent cx="382270" cy="21844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2270"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0F8DAF61" wp14:editId="6BB32793">
            <wp:extent cx="382270" cy="21844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2270"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498DCBAB" wp14:editId="14BE25CC">
            <wp:extent cx="389255" cy="21844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5FCB3822" wp14:editId="3F473FAF">
            <wp:extent cx="389255" cy="21844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12356877" wp14:editId="4DC37483">
            <wp:extent cx="389255" cy="21844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25F5573A" wp14:editId="51A1F3A1">
            <wp:extent cx="389255" cy="2184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5020162C" wp14:editId="5B2097B3">
            <wp:extent cx="389255" cy="21844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79FF8879" wp14:editId="2A257A21">
            <wp:extent cx="389255" cy="21844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5B2378C6" wp14:editId="00B4F2C2">
            <wp:extent cx="457200" cy="21844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7200" cy="218440"/>
                    </a:xfrm>
                    <a:prstGeom prst="rect">
                      <a:avLst/>
                    </a:prstGeom>
                    <a:noFill/>
                    <a:ln>
                      <a:noFill/>
                    </a:ln>
                  </pic:spPr>
                </pic:pic>
              </a:graphicData>
            </a:graphic>
          </wp:inline>
        </w:drawing>
      </w:r>
      <w:r w:rsidRPr="000957EB">
        <w:rPr>
          <w:rFonts w:ascii="Times New Roman" w:hAnsi="Times New Roman" w:cs="Times New Roman"/>
        </w:rPr>
        <w:t>;</w:t>
      </w:r>
    </w:p>
    <w:p w14:paraId="3E4E5A7D" w14:textId="77777777" w:rsidR="007171D2" w:rsidRPr="000957EB" w:rsidRDefault="007171D2">
      <w:pPr>
        <w:pStyle w:val="FORMATTEXT"/>
        <w:ind w:firstLine="568"/>
        <w:jc w:val="both"/>
        <w:rPr>
          <w:rFonts w:ascii="Times New Roman" w:hAnsi="Times New Roman" w:cs="Times New Roman"/>
        </w:rPr>
      </w:pPr>
    </w:p>
    <w:p w14:paraId="5EF23A6F" w14:textId="7B9096D0"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на марки по второму базовому методу: </w:t>
      </w:r>
      <w:r w:rsidR="00BA6047" w:rsidRPr="000957EB">
        <w:rPr>
          <w:rFonts w:ascii="Times New Roman" w:hAnsi="Times New Roman" w:cs="Times New Roman"/>
          <w:noProof/>
          <w:position w:val="-10"/>
        </w:rPr>
        <w:drawing>
          <wp:inline distT="0" distB="0" distL="0" distR="0" wp14:anchorId="7ADD36A4" wp14:editId="33D132A4">
            <wp:extent cx="409575" cy="2184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9575"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1386354E" wp14:editId="7C9E51C2">
            <wp:extent cx="409575" cy="21844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9575"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1EB7B167" wp14:editId="50CA1EBE">
            <wp:extent cx="416560" cy="21844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6560"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081D7B83" wp14:editId="040B5681">
            <wp:extent cx="416560" cy="21844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6560"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6E1801D1" wp14:editId="0AA7FA2B">
            <wp:extent cx="416560" cy="21844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6560" cy="218440"/>
                    </a:xfrm>
                    <a:prstGeom prst="rect">
                      <a:avLst/>
                    </a:prstGeom>
                    <a:noFill/>
                    <a:ln>
                      <a:noFill/>
                    </a:ln>
                  </pic:spPr>
                </pic:pic>
              </a:graphicData>
            </a:graphic>
          </wp:inline>
        </w:drawing>
      </w:r>
      <w:r w:rsidRPr="000957EB">
        <w:rPr>
          <w:rFonts w:ascii="Times New Roman" w:hAnsi="Times New Roman" w:cs="Times New Roman"/>
        </w:rPr>
        <w:t xml:space="preserve">, </w:t>
      </w:r>
      <w:r w:rsidR="00BA6047" w:rsidRPr="000957EB">
        <w:rPr>
          <w:rFonts w:ascii="Times New Roman" w:hAnsi="Times New Roman" w:cs="Times New Roman"/>
          <w:noProof/>
          <w:position w:val="-10"/>
        </w:rPr>
        <w:drawing>
          <wp:inline distT="0" distB="0" distL="0" distR="0" wp14:anchorId="2A0A95BB" wp14:editId="6A92F183">
            <wp:extent cx="416560" cy="21844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16560" cy="218440"/>
                    </a:xfrm>
                    <a:prstGeom prst="rect">
                      <a:avLst/>
                    </a:prstGeom>
                    <a:noFill/>
                    <a:ln>
                      <a:noFill/>
                    </a:ln>
                  </pic:spPr>
                </pic:pic>
              </a:graphicData>
            </a:graphic>
          </wp:inline>
        </w:drawing>
      </w:r>
      <w:r w:rsidRPr="000957EB">
        <w:rPr>
          <w:rFonts w:ascii="Times New Roman" w:hAnsi="Times New Roman" w:cs="Times New Roman"/>
        </w:rPr>
        <w:t>;</w:t>
      </w:r>
    </w:p>
    <w:p w14:paraId="0DB8AA0A" w14:textId="77777777" w:rsidR="007171D2" w:rsidRPr="000957EB" w:rsidRDefault="007171D2">
      <w:pPr>
        <w:pStyle w:val="FORMATTEXT"/>
        <w:ind w:firstLine="568"/>
        <w:jc w:val="both"/>
        <w:rPr>
          <w:rFonts w:ascii="Times New Roman" w:hAnsi="Times New Roman" w:cs="Times New Roman"/>
        </w:rPr>
      </w:pPr>
    </w:p>
    <w:p w14:paraId="006002D3"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по водонепроницаемости на марки: W2, W4, W6, W8, W10, W12, W14, W16, W18, W20;</w:t>
      </w:r>
    </w:p>
    <w:p w14:paraId="7E590D2C" w14:textId="77777777" w:rsidR="007171D2" w:rsidRPr="000957EB" w:rsidRDefault="007171D2">
      <w:pPr>
        <w:pStyle w:val="FORMATTEXT"/>
        <w:ind w:firstLine="568"/>
        <w:jc w:val="both"/>
        <w:rPr>
          <w:rFonts w:ascii="Times New Roman" w:hAnsi="Times New Roman" w:cs="Times New Roman"/>
        </w:rPr>
      </w:pPr>
    </w:p>
    <w:p w14:paraId="395B5DD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по истираемости при испытании на круге истирания на марки: G1, G2, G3.</w:t>
      </w:r>
    </w:p>
    <w:p w14:paraId="012C48A5" w14:textId="77777777" w:rsidR="007171D2" w:rsidRPr="000957EB" w:rsidRDefault="007171D2">
      <w:pPr>
        <w:pStyle w:val="FORMATTEXT"/>
        <w:ind w:firstLine="568"/>
        <w:jc w:val="both"/>
        <w:rPr>
          <w:rFonts w:ascii="Times New Roman" w:hAnsi="Times New Roman" w:cs="Times New Roman"/>
        </w:rPr>
      </w:pPr>
    </w:p>
    <w:p w14:paraId="1AEB8A4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4.3.2 Классы бетона по прочности, марки по морозостойкости, водонепроницаемости и истираемости устанавливают в соответствии с нормами проектирования и указывают в проектной и технологической документации, стандартах и технических условиях на изделия и конструкции.</w:t>
      </w:r>
    </w:p>
    <w:p w14:paraId="5923AED0" w14:textId="77777777" w:rsidR="007171D2" w:rsidRPr="000957EB" w:rsidRDefault="007171D2">
      <w:pPr>
        <w:pStyle w:val="FORMATTEXT"/>
        <w:ind w:firstLine="568"/>
        <w:jc w:val="both"/>
        <w:rPr>
          <w:rFonts w:ascii="Times New Roman" w:hAnsi="Times New Roman" w:cs="Times New Roman"/>
        </w:rPr>
      </w:pPr>
    </w:p>
    <w:p w14:paraId="48F646A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lastRenderedPageBreak/>
        <w:t>4.3.3 Виды бетонов по темпам набора прочности устанавливают в соответствии с ГОСТ 25192.</w:t>
      </w:r>
    </w:p>
    <w:p w14:paraId="2B024C97" w14:textId="77777777" w:rsidR="007171D2" w:rsidRPr="000957EB" w:rsidRDefault="007171D2">
      <w:pPr>
        <w:pStyle w:val="FORMATTEXT"/>
        <w:ind w:firstLine="568"/>
        <w:jc w:val="both"/>
        <w:rPr>
          <w:rFonts w:ascii="Times New Roman" w:hAnsi="Times New Roman" w:cs="Times New Roman"/>
        </w:rPr>
      </w:pPr>
    </w:p>
    <w:p w14:paraId="12410C5C"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4.3.4 В зависимости от условий работы бетона в различных средах эксплуатации по ГОСТ 31384 допускается устанавливать дополнительные требования к бетону по нормируемым показателям качества по ГОСТ 4.212.</w:t>
      </w:r>
    </w:p>
    <w:p w14:paraId="6483CE2E" w14:textId="77777777" w:rsidR="007171D2" w:rsidRPr="000957EB" w:rsidRDefault="007171D2">
      <w:pPr>
        <w:pStyle w:val="FORMATTEXT"/>
        <w:ind w:firstLine="568"/>
        <w:jc w:val="both"/>
        <w:rPr>
          <w:rFonts w:ascii="Times New Roman" w:hAnsi="Times New Roman" w:cs="Times New Roman"/>
        </w:rPr>
      </w:pPr>
    </w:p>
    <w:p w14:paraId="2F89B3B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4.3.5 Возраст бетона, в котором обеспечиваются заданные технические требования, должен быть указан в проекте. Проектный возраст бетона назначают в соответствии с нормами проектирования с учетом условий твердения бетона, способов возведения и сроков фактического нагружения конструкций. Если проектный возраст не указан, технические требования к бетону должны быть обеспечены в возрасте 28 сут.</w:t>
      </w:r>
    </w:p>
    <w:p w14:paraId="50C08118" w14:textId="77777777" w:rsidR="007171D2" w:rsidRPr="000957EB" w:rsidRDefault="007171D2">
      <w:pPr>
        <w:pStyle w:val="FORMATTEXT"/>
        <w:ind w:firstLine="568"/>
        <w:jc w:val="both"/>
        <w:rPr>
          <w:rFonts w:ascii="Times New Roman" w:hAnsi="Times New Roman" w:cs="Times New Roman"/>
        </w:rPr>
      </w:pPr>
    </w:p>
    <w:p w14:paraId="04255B1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4.3.6 Значения нормируемых показателей отпускной и передаточной прочности бетона сборных бетонных и железобетонных изделий устанавливают в стандартах или технических условиях на эти изделия.</w:t>
      </w:r>
    </w:p>
    <w:p w14:paraId="28249EB5" w14:textId="77777777" w:rsidR="007171D2" w:rsidRPr="000957EB" w:rsidRDefault="007171D2">
      <w:pPr>
        <w:pStyle w:val="FORMATTEXT"/>
        <w:ind w:firstLine="568"/>
        <w:jc w:val="both"/>
        <w:rPr>
          <w:rFonts w:ascii="Times New Roman" w:hAnsi="Times New Roman" w:cs="Times New Roman"/>
        </w:rPr>
      </w:pPr>
    </w:p>
    <w:p w14:paraId="1FE94A5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4.3.7 Значения нормируемых показателей прочности бетона монолитных конструкций в промежуточном возрасте устанавливают в технологической документации.</w:t>
      </w:r>
    </w:p>
    <w:p w14:paraId="53D4C09E" w14:textId="77777777" w:rsidR="007171D2" w:rsidRPr="000957EB" w:rsidRDefault="007171D2">
      <w:pPr>
        <w:pStyle w:val="FORMATTEXT"/>
        <w:ind w:firstLine="568"/>
        <w:jc w:val="both"/>
        <w:rPr>
          <w:rFonts w:ascii="Times New Roman" w:hAnsi="Times New Roman" w:cs="Times New Roman"/>
        </w:rPr>
      </w:pPr>
    </w:p>
    <w:p w14:paraId="23EE5A4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4.3.8 Минимальный класс бетона по прочности на сжатие для армированных изделий и конструкций принимают по ГОСТ 13015.</w:t>
      </w:r>
    </w:p>
    <w:p w14:paraId="0A09DFFD" w14:textId="77777777" w:rsidR="007171D2" w:rsidRPr="000957EB" w:rsidRDefault="007171D2">
      <w:pPr>
        <w:pStyle w:val="FORMATTEXT"/>
        <w:ind w:firstLine="568"/>
        <w:jc w:val="both"/>
        <w:rPr>
          <w:rFonts w:ascii="Times New Roman" w:hAnsi="Times New Roman" w:cs="Times New Roman"/>
        </w:rPr>
      </w:pPr>
    </w:p>
    <w:p w14:paraId="37E294F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4.3.9 В период изготовления изделий и конструкций, а также строительства и эксплуатации зданий и сооружений из бетона во внешнюю среду не должны выделяться вредные вещества в количествах, превышающих действующие санитарно-гигиенические нормы. </w:t>
      </w:r>
    </w:p>
    <w:p w14:paraId="0A7ADB4C" w14:textId="77777777" w:rsidR="007171D2" w:rsidRPr="000957EB" w:rsidRDefault="007171D2">
      <w:pPr>
        <w:pStyle w:val="FORMATTEXT"/>
        <w:ind w:firstLine="568"/>
        <w:jc w:val="both"/>
        <w:rPr>
          <w:rFonts w:ascii="Times New Roman" w:hAnsi="Times New Roman" w:cs="Times New Roman"/>
        </w:rPr>
      </w:pPr>
    </w:p>
    <w:p w14:paraId="263BB23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4.4 Требования к бетонным смесям</w:t>
      </w:r>
    </w:p>
    <w:p w14:paraId="5B3116B6" w14:textId="77777777" w:rsidR="007171D2" w:rsidRPr="000957EB" w:rsidRDefault="007171D2">
      <w:pPr>
        <w:pStyle w:val="FORMATTEXT"/>
        <w:ind w:firstLine="568"/>
        <w:jc w:val="both"/>
        <w:rPr>
          <w:rFonts w:ascii="Times New Roman" w:hAnsi="Times New Roman" w:cs="Times New Roman"/>
        </w:rPr>
      </w:pPr>
    </w:p>
    <w:p w14:paraId="0541347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4.4.1 Бетонные смеси должны соответствовать требованиям ГОСТ 7473.</w:t>
      </w:r>
    </w:p>
    <w:p w14:paraId="31856AE1" w14:textId="77777777" w:rsidR="007171D2" w:rsidRPr="000957EB" w:rsidRDefault="007171D2">
      <w:pPr>
        <w:pStyle w:val="FORMATTEXT"/>
        <w:ind w:firstLine="568"/>
        <w:jc w:val="both"/>
        <w:rPr>
          <w:rFonts w:ascii="Times New Roman" w:hAnsi="Times New Roman" w:cs="Times New Roman"/>
        </w:rPr>
      </w:pPr>
    </w:p>
    <w:p w14:paraId="66620A6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4.4.2 Состав бетонной смеси следует подбирать по ГОСТ 27006 с учетом требований ГОСТ 31384. Подбор состава бетонной смеси для бетона сооружений классов КС-2 и КС-3 по ГОСТ 27751 проводят в лабораториях, соответствующих требованиям ГОСТ ISO/IEC 17025.</w:t>
      </w:r>
    </w:p>
    <w:p w14:paraId="5A373637" w14:textId="77777777" w:rsidR="007171D2" w:rsidRPr="000957EB" w:rsidRDefault="007171D2">
      <w:pPr>
        <w:pStyle w:val="FORMATTEXT"/>
        <w:ind w:firstLine="568"/>
        <w:jc w:val="both"/>
        <w:rPr>
          <w:rFonts w:ascii="Times New Roman" w:hAnsi="Times New Roman" w:cs="Times New Roman"/>
        </w:rPr>
      </w:pPr>
    </w:p>
    <w:p w14:paraId="1327B96B"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760104C0" w14:textId="77777777" w:rsidR="007171D2" w:rsidRPr="000957EB" w:rsidRDefault="007171D2">
      <w:pPr>
        <w:pStyle w:val="FORMATTEXT"/>
        <w:ind w:firstLine="568"/>
        <w:jc w:val="both"/>
        <w:rPr>
          <w:rFonts w:ascii="Times New Roman" w:hAnsi="Times New Roman" w:cs="Times New Roman"/>
        </w:rPr>
      </w:pPr>
    </w:p>
    <w:p w14:paraId="20203383" w14:textId="240FA491"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4.4.3 Бетонные смеси для бетонов марки по морозостойкости </w:t>
      </w:r>
      <w:r w:rsidR="00BA6047" w:rsidRPr="000957EB">
        <w:rPr>
          <w:rFonts w:ascii="Times New Roman" w:hAnsi="Times New Roman" w:cs="Times New Roman"/>
          <w:noProof/>
          <w:position w:val="-10"/>
        </w:rPr>
        <w:drawing>
          <wp:inline distT="0" distB="0" distL="0" distR="0" wp14:anchorId="731EE280" wp14:editId="543F864A">
            <wp:extent cx="389255" cy="2184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0957EB">
        <w:rPr>
          <w:rFonts w:ascii="Times New Roman" w:hAnsi="Times New Roman" w:cs="Times New Roman"/>
        </w:rPr>
        <w:t>(</w:t>
      </w:r>
      <w:r w:rsidR="00BA6047" w:rsidRPr="000957EB">
        <w:rPr>
          <w:rFonts w:ascii="Times New Roman" w:hAnsi="Times New Roman" w:cs="Times New Roman"/>
          <w:noProof/>
          <w:position w:val="-10"/>
        </w:rPr>
        <w:drawing>
          <wp:inline distT="0" distB="0" distL="0" distR="0" wp14:anchorId="02E431DA" wp14:editId="422B4E46">
            <wp:extent cx="409575" cy="21844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9575" cy="218440"/>
                    </a:xfrm>
                    <a:prstGeom prst="rect">
                      <a:avLst/>
                    </a:prstGeom>
                    <a:noFill/>
                    <a:ln>
                      <a:noFill/>
                    </a:ln>
                  </pic:spPr>
                </pic:pic>
              </a:graphicData>
            </a:graphic>
          </wp:inline>
        </w:drawing>
      </w:r>
      <w:r w:rsidRPr="000957EB">
        <w:rPr>
          <w:rFonts w:ascii="Times New Roman" w:hAnsi="Times New Roman" w:cs="Times New Roman"/>
        </w:rPr>
        <w:t>) и выше следует изготовлять с применением воздухововлекающих (газообразующих) добавок. Содержание вовлеченного воздуха в бетонной смеси должно быть не менее 4%.</w:t>
      </w:r>
    </w:p>
    <w:p w14:paraId="0E64E283" w14:textId="77777777" w:rsidR="007171D2" w:rsidRPr="000957EB" w:rsidRDefault="007171D2">
      <w:pPr>
        <w:pStyle w:val="FORMATTEXT"/>
        <w:ind w:firstLine="568"/>
        <w:jc w:val="both"/>
        <w:rPr>
          <w:rFonts w:ascii="Times New Roman" w:hAnsi="Times New Roman" w:cs="Times New Roman"/>
        </w:rPr>
      </w:pPr>
    </w:p>
    <w:p w14:paraId="4F527EB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4.4.4 При назначении к бетону нескольких проектных требований состав бетонной смеси должен обеспечивать получение бетона с нормируемыми показателями в соответствии с требованиями настоящего стандарта.</w:t>
      </w:r>
    </w:p>
    <w:p w14:paraId="2AD475D2" w14:textId="77777777" w:rsidR="007171D2" w:rsidRPr="000957EB" w:rsidRDefault="007171D2">
      <w:pPr>
        <w:pStyle w:val="FORMATTEXT"/>
        <w:ind w:firstLine="568"/>
        <w:jc w:val="both"/>
        <w:rPr>
          <w:rFonts w:ascii="Times New Roman" w:hAnsi="Times New Roman" w:cs="Times New Roman"/>
        </w:rPr>
      </w:pPr>
    </w:p>
    <w:p w14:paraId="33B8C15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4.5 Требования к материалам для бетона</w:t>
      </w:r>
    </w:p>
    <w:p w14:paraId="51DF294F" w14:textId="77777777" w:rsidR="007171D2" w:rsidRPr="000957EB" w:rsidRDefault="007171D2">
      <w:pPr>
        <w:pStyle w:val="FORMATTEXT"/>
        <w:ind w:firstLine="568"/>
        <w:jc w:val="both"/>
        <w:rPr>
          <w:rFonts w:ascii="Times New Roman" w:hAnsi="Times New Roman" w:cs="Times New Roman"/>
        </w:rPr>
      </w:pPr>
    </w:p>
    <w:p w14:paraId="7940A6B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4.5.1 Цементы, крупный и мелкий заполнители, вода и добавки должны соответствовать требованиям стандартов и технических условий с учетом требований ГОСТ 31384.</w:t>
      </w:r>
    </w:p>
    <w:p w14:paraId="4047E330" w14:textId="77777777" w:rsidR="007171D2" w:rsidRPr="000957EB" w:rsidRDefault="007171D2">
      <w:pPr>
        <w:pStyle w:val="FORMATTEXT"/>
        <w:ind w:firstLine="568"/>
        <w:jc w:val="both"/>
        <w:rPr>
          <w:rFonts w:ascii="Times New Roman" w:hAnsi="Times New Roman" w:cs="Times New Roman"/>
        </w:rPr>
      </w:pPr>
    </w:p>
    <w:p w14:paraId="20E39144" w14:textId="5CAA68AC"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4.5.2 Удельная эффективная активность естественных радионуклидов </w:t>
      </w:r>
      <w:r w:rsidR="00BA6047" w:rsidRPr="000957EB">
        <w:rPr>
          <w:rFonts w:ascii="Times New Roman" w:hAnsi="Times New Roman" w:cs="Times New Roman"/>
          <w:noProof/>
          <w:position w:val="-11"/>
        </w:rPr>
        <w:drawing>
          <wp:inline distT="0" distB="0" distL="0" distR="0" wp14:anchorId="07593AA9" wp14:editId="01275311">
            <wp:extent cx="340995" cy="23876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957EB">
        <w:rPr>
          <w:rFonts w:ascii="Times New Roman" w:hAnsi="Times New Roman" w:cs="Times New Roman"/>
        </w:rPr>
        <w:t>в материалах, применяемых для приготовления бетонных смесей, не должна превышать предельных значений, установленных ГОСТ 30108.</w:t>
      </w:r>
    </w:p>
    <w:p w14:paraId="55489599" w14:textId="77777777" w:rsidR="007171D2" w:rsidRPr="000957EB" w:rsidRDefault="007171D2">
      <w:pPr>
        <w:pStyle w:val="FORMATTEXT"/>
        <w:ind w:firstLine="568"/>
        <w:jc w:val="both"/>
        <w:rPr>
          <w:rFonts w:ascii="Times New Roman" w:hAnsi="Times New Roman" w:cs="Times New Roman"/>
        </w:rPr>
      </w:pPr>
    </w:p>
    <w:p w14:paraId="5C9FFBC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4.5.3 Возможность применения материалов для бетона, показатели качества которых не соответствуют требованиям настоящего стандарта, должна быть подтверждена обосновывающими исследованиями.</w:t>
      </w:r>
    </w:p>
    <w:p w14:paraId="0089E78B" w14:textId="77777777" w:rsidR="007171D2" w:rsidRPr="000957EB" w:rsidRDefault="007171D2">
      <w:pPr>
        <w:pStyle w:val="FORMATTEXT"/>
        <w:ind w:firstLine="568"/>
        <w:jc w:val="both"/>
        <w:rPr>
          <w:rFonts w:ascii="Times New Roman" w:hAnsi="Times New Roman" w:cs="Times New Roman"/>
        </w:rPr>
      </w:pPr>
    </w:p>
    <w:p w14:paraId="45847D76"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4.6 Вяжущие материалы</w:t>
      </w:r>
    </w:p>
    <w:p w14:paraId="06CDFA07" w14:textId="77777777" w:rsidR="007171D2" w:rsidRPr="000957EB" w:rsidRDefault="007171D2">
      <w:pPr>
        <w:pStyle w:val="FORMATTEXT"/>
        <w:ind w:firstLine="568"/>
        <w:jc w:val="both"/>
        <w:rPr>
          <w:rFonts w:ascii="Times New Roman" w:hAnsi="Times New Roman" w:cs="Times New Roman"/>
        </w:rPr>
      </w:pPr>
    </w:p>
    <w:p w14:paraId="26FD9B89" w14:textId="77777777" w:rsidR="007171D2" w:rsidRPr="000957EB" w:rsidRDefault="007171D2" w:rsidP="000957EB">
      <w:pPr>
        <w:pStyle w:val="FORMATTEXT"/>
        <w:ind w:firstLine="568"/>
        <w:jc w:val="both"/>
        <w:rPr>
          <w:rFonts w:ascii="Times New Roman" w:hAnsi="Times New Roman" w:cs="Times New Roman"/>
        </w:rPr>
      </w:pPr>
      <w:r w:rsidRPr="000957EB">
        <w:rPr>
          <w:rFonts w:ascii="Times New Roman" w:hAnsi="Times New Roman" w:cs="Times New Roman"/>
        </w:rPr>
        <w:t>4.6.1 В качестве вяжущих материалов следует применять цементы, соответствующие требованиям ГОСТ 22266, ГОСТ 31108, ГОСТ 33174</w:t>
      </w:r>
    </w:p>
    <w:p w14:paraId="6A44AB10" w14:textId="77777777" w:rsidR="007171D2" w:rsidRPr="000957EB" w:rsidRDefault="007171D2" w:rsidP="000957EB">
      <w:pPr>
        <w:pStyle w:val="FORMATTEXT"/>
        <w:jc w:val="both"/>
        <w:rPr>
          <w:rFonts w:ascii="Times New Roman" w:hAnsi="Times New Roman" w:cs="Times New Roman"/>
        </w:rPr>
      </w:pPr>
    </w:p>
    <w:p w14:paraId="67636BE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4.6.2 В агрессивных условиях эксплуатации изделий и конструкций вид цемента следует выбирать по ГОСТ 31384.</w:t>
      </w:r>
    </w:p>
    <w:p w14:paraId="6C2FC772" w14:textId="77777777" w:rsidR="007171D2" w:rsidRPr="000957EB" w:rsidRDefault="007171D2">
      <w:pPr>
        <w:pStyle w:val="FORMATTEXT"/>
        <w:ind w:firstLine="568"/>
        <w:jc w:val="both"/>
        <w:rPr>
          <w:rFonts w:ascii="Times New Roman" w:hAnsi="Times New Roman" w:cs="Times New Roman"/>
        </w:rPr>
      </w:pPr>
    </w:p>
    <w:p w14:paraId="00035FA6" w14:textId="13598189"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lastRenderedPageBreak/>
        <w:t xml:space="preserve">4.6.3 Для бетонов класса по прочности на сжатие В60 и выше следует применять портландцемент без минеральных добавок класса не ниже ЦЕМ I 42,5 по ГОСТ 31108 с содержанием </w:t>
      </w:r>
      <w:r w:rsidR="00BA6047" w:rsidRPr="000957EB">
        <w:rPr>
          <w:rFonts w:ascii="Times New Roman" w:hAnsi="Times New Roman" w:cs="Times New Roman"/>
          <w:noProof/>
          <w:position w:val="-11"/>
        </w:rPr>
        <w:drawing>
          <wp:inline distT="0" distB="0" distL="0" distR="0" wp14:anchorId="052C1D4C" wp14:editId="133C8225">
            <wp:extent cx="313690" cy="2317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0957EB">
        <w:rPr>
          <w:rFonts w:ascii="Times New Roman" w:hAnsi="Times New Roman" w:cs="Times New Roman"/>
        </w:rPr>
        <w:t>не более 8%.</w:t>
      </w:r>
    </w:p>
    <w:p w14:paraId="1C7900E7" w14:textId="77777777" w:rsidR="007171D2" w:rsidRPr="000957EB" w:rsidRDefault="007171D2">
      <w:pPr>
        <w:pStyle w:val="FORMATTEXT"/>
        <w:ind w:firstLine="568"/>
        <w:jc w:val="both"/>
        <w:rPr>
          <w:rFonts w:ascii="Times New Roman" w:hAnsi="Times New Roman" w:cs="Times New Roman"/>
        </w:rPr>
      </w:pPr>
    </w:p>
    <w:p w14:paraId="69246E1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35A05DA8" w14:textId="77777777" w:rsidR="007171D2" w:rsidRPr="000957EB" w:rsidRDefault="007171D2">
      <w:pPr>
        <w:pStyle w:val="FORMATTEXT"/>
        <w:ind w:firstLine="568"/>
        <w:jc w:val="both"/>
        <w:rPr>
          <w:rFonts w:ascii="Times New Roman" w:hAnsi="Times New Roman" w:cs="Times New Roman"/>
        </w:rPr>
      </w:pPr>
    </w:p>
    <w:p w14:paraId="6435CA66"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4.6.4 Минимальный расход цемента для тяжелых бетонов, эксплуатируемых в неагрессивной среде, в зависимости от вида конструкций должен соответствовать приведенному в таблице 1.</w:t>
      </w:r>
    </w:p>
    <w:p w14:paraId="7EA2991F" w14:textId="77777777" w:rsidR="007171D2" w:rsidRPr="000957EB" w:rsidRDefault="007171D2">
      <w:pPr>
        <w:pStyle w:val="FORMATTEXT"/>
        <w:ind w:firstLine="568"/>
        <w:jc w:val="both"/>
        <w:rPr>
          <w:rFonts w:ascii="Times New Roman" w:hAnsi="Times New Roman" w:cs="Times New Roman"/>
        </w:rPr>
      </w:pPr>
    </w:p>
    <w:p w14:paraId="3ED933F2" w14:textId="77777777" w:rsidR="007171D2" w:rsidRPr="000957EB" w:rsidRDefault="007171D2">
      <w:pPr>
        <w:pStyle w:val="FORMATTEXT"/>
        <w:jc w:val="both"/>
        <w:rPr>
          <w:rFonts w:ascii="Times New Roman" w:hAnsi="Times New Roman" w:cs="Times New Roman"/>
        </w:rPr>
      </w:pPr>
    </w:p>
    <w:p w14:paraId="2DAAA428" w14:textId="77777777" w:rsidR="007171D2" w:rsidRPr="000957EB" w:rsidRDefault="007171D2">
      <w:pPr>
        <w:pStyle w:val="FORMATTEXT"/>
        <w:jc w:val="both"/>
        <w:rPr>
          <w:rFonts w:ascii="Times New Roman" w:hAnsi="Times New Roman" w:cs="Times New Roman"/>
        </w:rPr>
      </w:pPr>
    </w:p>
    <w:p w14:paraId="066852D3"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Таблица 1 - Минимальный расход цемента для тяжелых бетонов</w:t>
      </w:r>
    </w:p>
    <w:p w14:paraId="6B3E1648"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150"/>
        <w:gridCol w:w="1800"/>
        <w:gridCol w:w="1800"/>
        <w:gridCol w:w="2400"/>
      </w:tblGrid>
      <w:tr w:rsidR="000957EB" w:rsidRPr="000957EB" w14:paraId="2E50206E" w14:textId="77777777">
        <w:tblPrEx>
          <w:tblCellMar>
            <w:top w:w="0" w:type="dxa"/>
            <w:bottom w:w="0" w:type="dxa"/>
          </w:tblCellMar>
        </w:tblPrEx>
        <w:tc>
          <w:tcPr>
            <w:tcW w:w="31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7E9B9BF"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Вид конструкции </w:t>
            </w:r>
          </w:p>
        </w:tc>
        <w:tc>
          <w:tcPr>
            <w:tcW w:w="60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C87BC4F" w14:textId="28A38B34"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Расход цемента вида (типа), кг/м</w:t>
            </w:r>
            <w:r w:rsidR="00BA6047" w:rsidRPr="000957EB">
              <w:rPr>
                <w:rFonts w:ascii="Times New Roman" w:hAnsi="Times New Roman" w:cs="Times New Roman"/>
                <w:noProof/>
                <w:position w:val="-10"/>
                <w:sz w:val="18"/>
                <w:szCs w:val="18"/>
              </w:rPr>
              <w:drawing>
                <wp:inline distT="0" distB="0" distL="0" distR="0" wp14:anchorId="086CA40D" wp14:editId="4DD2BCD8">
                  <wp:extent cx="102235" cy="21844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p>
        </w:tc>
      </w:tr>
      <w:tr w:rsidR="000957EB" w:rsidRPr="000957EB" w14:paraId="3724E185" w14:textId="77777777">
        <w:tblPrEx>
          <w:tblCellMar>
            <w:top w:w="0" w:type="dxa"/>
            <w:bottom w:w="0" w:type="dxa"/>
          </w:tblCellMar>
        </w:tblPrEx>
        <w:tc>
          <w:tcPr>
            <w:tcW w:w="31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F8EE02" w14:textId="77777777" w:rsidR="007171D2" w:rsidRPr="000957EB" w:rsidRDefault="007171D2">
            <w:pPr>
              <w:pStyle w:val="FORMATTEXT"/>
              <w:rPr>
                <w:rFonts w:ascii="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CF9898" w14:textId="77777777" w:rsidR="007171D2" w:rsidRPr="000957EB" w:rsidRDefault="007171D2">
            <w:pPr>
              <w:pStyle w:val="FORMATTEXT"/>
              <w:jc w:val="center"/>
              <w:rPr>
                <w:rFonts w:ascii="Times New Roman" w:hAnsi="Times New Roman" w:cs="Times New Roman"/>
                <w:sz w:val="18"/>
                <w:szCs w:val="18"/>
                <w:lang w:val="en-US"/>
              </w:rPr>
            </w:pPr>
            <w:r w:rsidRPr="000957EB">
              <w:rPr>
                <w:rFonts w:ascii="Times New Roman" w:hAnsi="Times New Roman" w:cs="Times New Roman"/>
                <w:sz w:val="18"/>
                <w:szCs w:val="18"/>
              </w:rPr>
              <w:t>ЦЕМ</w:t>
            </w:r>
            <w:r w:rsidRPr="000957EB">
              <w:rPr>
                <w:rFonts w:ascii="Times New Roman" w:hAnsi="Times New Roman" w:cs="Times New Roman"/>
                <w:sz w:val="18"/>
                <w:szCs w:val="18"/>
                <w:lang w:val="en-US"/>
              </w:rPr>
              <w:t xml:space="preserve"> I, </w:t>
            </w:r>
            <w:r w:rsidRPr="000957EB">
              <w:rPr>
                <w:rFonts w:ascii="Times New Roman" w:hAnsi="Times New Roman" w:cs="Times New Roman"/>
                <w:sz w:val="18"/>
                <w:szCs w:val="18"/>
              </w:rPr>
              <w:t>ЦЕМ</w:t>
            </w:r>
            <w:r w:rsidRPr="000957EB">
              <w:rPr>
                <w:rFonts w:ascii="Times New Roman" w:hAnsi="Times New Roman" w:cs="Times New Roman"/>
                <w:sz w:val="18"/>
                <w:szCs w:val="18"/>
                <w:lang w:val="en-US"/>
              </w:rPr>
              <w:t xml:space="preserve"> I </w:t>
            </w:r>
            <w:r w:rsidRPr="000957EB">
              <w:rPr>
                <w:rFonts w:ascii="Times New Roman" w:hAnsi="Times New Roman" w:cs="Times New Roman"/>
                <w:sz w:val="18"/>
                <w:szCs w:val="18"/>
              </w:rPr>
              <w:t>СС</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1DDF3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ЦЕМ II, ЦЕМ II СС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89B84"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ЦЕМ III ACC,</w:t>
            </w:r>
          </w:p>
          <w:p w14:paraId="2F42F7B0"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ЦЕМ III, ЦЕМ IV, ЦЕМ V </w:t>
            </w:r>
          </w:p>
        </w:tc>
      </w:tr>
      <w:tr w:rsidR="000957EB" w:rsidRPr="000957EB" w14:paraId="0D89F761"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EC8934"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Неармированные, условия эксплуатации которых исключают замораживание и оттаивание</w:t>
            </w:r>
          </w:p>
        </w:tc>
        <w:tc>
          <w:tcPr>
            <w:tcW w:w="60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585A3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Не нормируется </w:t>
            </w:r>
          </w:p>
        </w:tc>
      </w:tr>
      <w:tr w:rsidR="000957EB" w:rsidRPr="000957EB" w14:paraId="0974B7C0"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E40056"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Армированные с ненапрягаемой арматурой</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ED8A4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150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DEB7FC"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170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451CF5"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180 </w:t>
            </w:r>
          </w:p>
        </w:tc>
      </w:tr>
      <w:tr w:rsidR="000957EB" w:rsidRPr="000957EB" w14:paraId="50C3A356" w14:textId="77777777">
        <w:tblPrEx>
          <w:tblCellMar>
            <w:top w:w="0" w:type="dxa"/>
            <w:bottom w:w="0" w:type="dxa"/>
          </w:tblCellMar>
        </w:tblPrEx>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BA04EF"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Армированные с предварительно напряженной арматурой</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45C29E7"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220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EC05E0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240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E42DF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270 </w:t>
            </w:r>
          </w:p>
        </w:tc>
      </w:tr>
    </w:tbl>
    <w:p w14:paraId="7C5DEED5"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p w14:paraId="3AA0645B"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3636BE04" w14:textId="77777777" w:rsidR="007171D2" w:rsidRPr="000957EB" w:rsidRDefault="007171D2">
      <w:pPr>
        <w:pStyle w:val="FORMATTEXT"/>
        <w:ind w:firstLine="568"/>
        <w:jc w:val="both"/>
        <w:rPr>
          <w:rFonts w:ascii="Times New Roman" w:hAnsi="Times New Roman" w:cs="Times New Roman"/>
        </w:rPr>
      </w:pPr>
    </w:p>
    <w:p w14:paraId="6D2479D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4.6.5 Минимальный расход цемента для тяжелых бетонов, предназначенных для изготовления изделий и конструкций, эксплуатируемых в агрессивных средах, следует принимать по ГОСТ 31384.</w:t>
      </w:r>
    </w:p>
    <w:p w14:paraId="2B622304" w14:textId="77777777" w:rsidR="007171D2" w:rsidRPr="000957EB" w:rsidRDefault="007171D2">
      <w:pPr>
        <w:pStyle w:val="FORMATTEXT"/>
        <w:ind w:firstLine="568"/>
        <w:jc w:val="both"/>
        <w:rPr>
          <w:rFonts w:ascii="Times New Roman" w:hAnsi="Times New Roman" w:cs="Times New Roman"/>
        </w:rPr>
      </w:pPr>
    </w:p>
    <w:p w14:paraId="6EE60D1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4.7 Заполнители</w:t>
      </w:r>
    </w:p>
    <w:p w14:paraId="0A90435C" w14:textId="77777777" w:rsidR="007171D2" w:rsidRPr="000957EB" w:rsidRDefault="007171D2">
      <w:pPr>
        <w:pStyle w:val="FORMATTEXT"/>
        <w:ind w:firstLine="568"/>
        <w:jc w:val="both"/>
        <w:rPr>
          <w:rFonts w:ascii="Times New Roman" w:hAnsi="Times New Roman" w:cs="Times New Roman"/>
        </w:rPr>
      </w:pPr>
    </w:p>
    <w:p w14:paraId="5B74CF6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4.7.1 Заполнители для бетона выбирают по зерновому составу, прочности, морозостойкости, плотности, содержанию пылевидных и глинистых частиц, наличию и содержанию вредных и посторонних загрязняющих примесей, радиационно-гигиенической характеристике и другим показателям качества по ГОСТ 8267 и ГОСТ 8736.</w:t>
      </w:r>
    </w:p>
    <w:p w14:paraId="2B4577FD" w14:textId="77777777" w:rsidR="007171D2" w:rsidRPr="000957EB" w:rsidRDefault="007171D2">
      <w:pPr>
        <w:pStyle w:val="FORMATTEXT"/>
        <w:ind w:firstLine="568"/>
        <w:jc w:val="both"/>
        <w:rPr>
          <w:rFonts w:ascii="Times New Roman" w:hAnsi="Times New Roman" w:cs="Times New Roman"/>
        </w:rPr>
      </w:pPr>
    </w:p>
    <w:p w14:paraId="2318E906" w14:textId="0C881583"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4.7.2 В качестве мелкого заполнителя для бетонов применяют природный песок по ГОСТ 8736, песок из отсевов дробления горных пород по ГОСТ 31424, их смеси, песок из доменных и ферросплавных шлаков черной металлургии по ГОСТ 5578, а также мелкозернистые золошлаковые смеси по ГОСТ 25592. Истинная плотность мелкого заполнителя должна быть в пределах от 2000 до 2800 кг/м</w:t>
      </w:r>
      <w:r w:rsidR="00BA6047" w:rsidRPr="000957EB">
        <w:rPr>
          <w:rFonts w:ascii="Times New Roman" w:hAnsi="Times New Roman" w:cs="Times New Roman"/>
          <w:noProof/>
          <w:position w:val="-10"/>
        </w:rPr>
        <w:drawing>
          <wp:inline distT="0" distB="0" distL="0" distR="0" wp14:anchorId="4ADE3AD3" wp14:editId="0F8F6E53">
            <wp:extent cx="102235" cy="21844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957EB">
        <w:rPr>
          <w:rFonts w:ascii="Times New Roman" w:hAnsi="Times New Roman" w:cs="Times New Roman"/>
        </w:rPr>
        <w:t xml:space="preserve"> включительно.</w:t>
      </w:r>
    </w:p>
    <w:p w14:paraId="0DB042EE" w14:textId="77777777" w:rsidR="007171D2" w:rsidRPr="000957EB" w:rsidRDefault="007171D2">
      <w:pPr>
        <w:pStyle w:val="FORMATTEXT"/>
        <w:ind w:firstLine="568"/>
        <w:jc w:val="both"/>
        <w:rPr>
          <w:rFonts w:ascii="Times New Roman" w:hAnsi="Times New Roman" w:cs="Times New Roman"/>
        </w:rPr>
      </w:pPr>
    </w:p>
    <w:p w14:paraId="3E045D5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4.7.3 Содержание пылевидных и глинистых частиц в мелком заполнителе не должно быть более 3% по массе.</w:t>
      </w:r>
    </w:p>
    <w:p w14:paraId="487D5A8C" w14:textId="77777777" w:rsidR="007171D2" w:rsidRPr="000957EB" w:rsidRDefault="007171D2">
      <w:pPr>
        <w:pStyle w:val="FORMATTEXT"/>
        <w:ind w:firstLine="568"/>
        <w:jc w:val="both"/>
        <w:rPr>
          <w:rFonts w:ascii="Times New Roman" w:hAnsi="Times New Roman" w:cs="Times New Roman"/>
        </w:rPr>
      </w:pPr>
    </w:p>
    <w:p w14:paraId="0C07907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4.7.4 Содержание пылевидных и глинистых частиц в мелком заполнителе бетона класса В60 и выше не должно быть более 2% по массе.</w:t>
      </w:r>
    </w:p>
    <w:p w14:paraId="193D01E4" w14:textId="77777777" w:rsidR="007171D2" w:rsidRPr="000957EB" w:rsidRDefault="007171D2">
      <w:pPr>
        <w:pStyle w:val="FORMATTEXT"/>
        <w:ind w:firstLine="568"/>
        <w:jc w:val="both"/>
        <w:rPr>
          <w:rFonts w:ascii="Times New Roman" w:hAnsi="Times New Roman" w:cs="Times New Roman"/>
        </w:rPr>
      </w:pPr>
    </w:p>
    <w:p w14:paraId="547E3C34" w14:textId="7347431D"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4.7.5 В качестве крупных заполнителей для бетонов следует применять щебень, щебень из гравия и гравий из плотных горных пород по ГОСТ 8267, щебень из отсевов дробления плотных горных пород по ГОСТ 31424, щебень из доменных и ферросплавных шлаков черной металлургии по ГОСТ 5578, щебень из дробленого бетона и железобетона по ГОСТ 32495, щебень из шлаков ТЭЦ по ГОСТ 26644. Средняя плотность крупного заполнителя должна быть в пределах от 2000 до 3100 кг/м</w:t>
      </w:r>
      <w:r w:rsidR="00BA6047" w:rsidRPr="000957EB">
        <w:rPr>
          <w:rFonts w:ascii="Times New Roman" w:hAnsi="Times New Roman" w:cs="Times New Roman"/>
          <w:noProof/>
          <w:position w:val="-10"/>
        </w:rPr>
        <w:drawing>
          <wp:inline distT="0" distB="0" distL="0" distR="0" wp14:anchorId="4A839B1E" wp14:editId="23223B3C">
            <wp:extent cx="102235" cy="21844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957EB">
        <w:rPr>
          <w:rFonts w:ascii="Times New Roman" w:hAnsi="Times New Roman" w:cs="Times New Roman"/>
        </w:rPr>
        <w:t xml:space="preserve"> включительно.</w:t>
      </w:r>
    </w:p>
    <w:p w14:paraId="09D86F76" w14:textId="77777777" w:rsidR="007171D2" w:rsidRPr="000957EB" w:rsidRDefault="007171D2">
      <w:pPr>
        <w:pStyle w:val="FORMATTEXT"/>
        <w:ind w:firstLine="568"/>
        <w:jc w:val="both"/>
        <w:rPr>
          <w:rFonts w:ascii="Times New Roman" w:hAnsi="Times New Roman" w:cs="Times New Roman"/>
        </w:rPr>
      </w:pPr>
    </w:p>
    <w:p w14:paraId="4F38A9C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4BD7168E" w14:textId="77777777" w:rsidR="007171D2" w:rsidRPr="000957EB" w:rsidRDefault="007171D2">
      <w:pPr>
        <w:pStyle w:val="FORMATTEXT"/>
        <w:ind w:firstLine="568"/>
        <w:jc w:val="both"/>
        <w:rPr>
          <w:rFonts w:ascii="Times New Roman" w:hAnsi="Times New Roman" w:cs="Times New Roman"/>
        </w:rPr>
      </w:pPr>
    </w:p>
    <w:p w14:paraId="158933C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4.7.6 Щебень из дробленого бетона и железобетона не следует применять в бетонах класса по прочности </w:t>
      </w:r>
      <w:r w:rsidRPr="000957EB">
        <w:rPr>
          <w:rFonts w:ascii="Times New Roman" w:hAnsi="Times New Roman" w:cs="Times New Roman"/>
        </w:rPr>
        <w:lastRenderedPageBreak/>
        <w:t>на сжатие выше В35.</w:t>
      </w:r>
    </w:p>
    <w:p w14:paraId="4B954718" w14:textId="77777777" w:rsidR="007171D2" w:rsidRPr="000957EB" w:rsidRDefault="007171D2">
      <w:pPr>
        <w:pStyle w:val="FORMATTEXT"/>
        <w:ind w:firstLine="568"/>
        <w:jc w:val="both"/>
        <w:rPr>
          <w:rFonts w:ascii="Times New Roman" w:hAnsi="Times New Roman" w:cs="Times New Roman"/>
        </w:rPr>
      </w:pPr>
    </w:p>
    <w:p w14:paraId="38D534B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4.7.7 Виды вредных примесей в заполнителях и их допустимое содержание - по ГОСТ 8267 и ГОСТ 8736.</w:t>
      </w:r>
    </w:p>
    <w:p w14:paraId="665437E1" w14:textId="77777777" w:rsidR="007171D2" w:rsidRPr="000957EB" w:rsidRDefault="007171D2">
      <w:pPr>
        <w:pStyle w:val="FORMATTEXT"/>
        <w:ind w:firstLine="568"/>
        <w:jc w:val="both"/>
        <w:rPr>
          <w:rFonts w:ascii="Times New Roman" w:hAnsi="Times New Roman" w:cs="Times New Roman"/>
        </w:rPr>
      </w:pPr>
    </w:p>
    <w:p w14:paraId="47F0A60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4.7.8 Наибольшая крупность зерен заполнителя должна быть установлена в стандартах, технических условиях или иных нормативных и технических документах на бетонные и железобетонные изделия и конструкции, утвержденных в установленном порядке.</w:t>
      </w:r>
    </w:p>
    <w:p w14:paraId="761F2F77" w14:textId="77777777" w:rsidR="007171D2" w:rsidRPr="000957EB" w:rsidRDefault="007171D2">
      <w:pPr>
        <w:pStyle w:val="FORMATTEXT"/>
        <w:ind w:firstLine="568"/>
        <w:jc w:val="both"/>
        <w:rPr>
          <w:rFonts w:ascii="Times New Roman" w:hAnsi="Times New Roman" w:cs="Times New Roman"/>
        </w:rPr>
      </w:pPr>
    </w:p>
    <w:p w14:paraId="256CD3E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4.7.9 Крупный заполнитель следует применять в виде раздельно дозируемых фракций при приготовлении бетонной смеси. Допускается применение крупного заполнителя в виде смеси двух смежных фракций, соответствующих требованиям, приведенным в таблице 2.</w:t>
      </w:r>
    </w:p>
    <w:p w14:paraId="5B0A1F81" w14:textId="77777777" w:rsidR="007171D2" w:rsidRPr="000957EB" w:rsidRDefault="007171D2">
      <w:pPr>
        <w:pStyle w:val="FORMATTEXT"/>
        <w:jc w:val="both"/>
        <w:rPr>
          <w:rFonts w:ascii="Times New Roman" w:hAnsi="Times New Roman" w:cs="Times New Roman"/>
        </w:rPr>
      </w:pPr>
    </w:p>
    <w:p w14:paraId="2E6788DB" w14:textId="77777777" w:rsidR="007171D2" w:rsidRPr="000957EB" w:rsidRDefault="007171D2">
      <w:pPr>
        <w:pStyle w:val="FORMATTEXT"/>
        <w:jc w:val="both"/>
        <w:rPr>
          <w:rFonts w:ascii="Times New Roman" w:hAnsi="Times New Roman" w:cs="Times New Roman"/>
        </w:rPr>
      </w:pPr>
    </w:p>
    <w:p w14:paraId="54FA101A"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Таблица 2 - Содержание отдельных фракций крупного заполнителя в составе бетона</w:t>
      </w:r>
    </w:p>
    <w:p w14:paraId="1848876B"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450"/>
        <w:gridCol w:w="1200"/>
        <w:gridCol w:w="1050"/>
        <w:gridCol w:w="1200"/>
        <w:gridCol w:w="1050"/>
        <w:gridCol w:w="1200"/>
      </w:tblGrid>
      <w:tr w:rsidR="000957EB" w:rsidRPr="000957EB" w14:paraId="2A672ABD" w14:textId="77777777">
        <w:tblPrEx>
          <w:tblCellMar>
            <w:top w:w="0" w:type="dxa"/>
            <w:bottom w:w="0" w:type="dxa"/>
          </w:tblCellMar>
        </w:tblPrEx>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7FE2C6"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Наибольшая крупность заполнителя, мм </w:t>
            </w:r>
          </w:p>
        </w:tc>
        <w:tc>
          <w:tcPr>
            <w:tcW w:w="57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2B83AC"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Содержание фракций в крупном заполнителе, %</w:t>
            </w:r>
          </w:p>
        </w:tc>
      </w:tr>
      <w:tr w:rsidR="000957EB" w:rsidRPr="000957EB" w14:paraId="60B0D922" w14:textId="77777777">
        <w:tblPrEx>
          <w:tblCellMar>
            <w:top w:w="0" w:type="dxa"/>
            <w:bottom w:w="0" w:type="dxa"/>
          </w:tblCellMar>
        </w:tblPrEx>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2DF528D" w14:textId="77777777" w:rsidR="007171D2" w:rsidRPr="000957EB" w:rsidRDefault="007171D2">
            <w:pPr>
              <w:pStyle w:val="FORMATTEXT"/>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6EC669"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От 5 до 10 мм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BE8629"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Св.10 до 20 мм</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2D887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Св. 20 до 40 мм </w:t>
            </w:r>
          </w:p>
        </w:tc>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D93891"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Св. 40 до 80 мм </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BC567"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Св. 80 до 120 мм </w:t>
            </w:r>
          </w:p>
        </w:tc>
      </w:tr>
      <w:tr w:rsidR="000957EB" w:rsidRPr="000957EB" w14:paraId="39750FBB" w14:textId="77777777">
        <w:tblPrEx>
          <w:tblCellMar>
            <w:top w:w="0" w:type="dxa"/>
            <w:bottom w:w="0" w:type="dxa"/>
          </w:tblCellMar>
        </w:tblPrEx>
        <w:tc>
          <w:tcPr>
            <w:tcW w:w="34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86C996"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10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CF07055"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100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F125C00"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602DDC"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 </w:t>
            </w:r>
          </w:p>
        </w:tc>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ACC4429"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 </w:t>
            </w:r>
          </w:p>
        </w:tc>
        <w:tc>
          <w:tcPr>
            <w:tcW w:w="1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5FC0D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 </w:t>
            </w:r>
          </w:p>
        </w:tc>
      </w:tr>
      <w:tr w:rsidR="000957EB" w:rsidRPr="000957EB" w14:paraId="16F3A578" w14:textId="77777777">
        <w:tblPrEx>
          <w:tblCellMar>
            <w:top w:w="0" w:type="dxa"/>
            <w:bottom w:w="0" w:type="dxa"/>
          </w:tblCellMar>
        </w:tblPrEx>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5AE951CC"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20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3F3E94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25-40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7F4957C1"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60-75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BB876D5"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2EB39CA0"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B8C7866"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 </w:t>
            </w:r>
          </w:p>
        </w:tc>
      </w:tr>
      <w:tr w:rsidR="000957EB" w:rsidRPr="000957EB" w14:paraId="3697FD2F" w14:textId="77777777">
        <w:tblPrEx>
          <w:tblCellMar>
            <w:top w:w="0" w:type="dxa"/>
            <w:bottom w:w="0" w:type="dxa"/>
          </w:tblCellMar>
        </w:tblPrEx>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1C1F99DA"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40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35E0EF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15-25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A703015"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20-35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4CF16B1F"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40-65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64A767C4"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0544AC70"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 </w:t>
            </w:r>
          </w:p>
        </w:tc>
      </w:tr>
      <w:tr w:rsidR="000957EB" w:rsidRPr="000957EB" w14:paraId="2FCFFCD0" w14:textId="77777777">
        <w:tblPrEx>
          <w:tblCellMar>
            <w:top w:w="0" w:type="dxa"/>
            <w:bottom w:w="0" w:type="dxa"/>
          </w:tblCellMar>
        </w:tblPrEx>
        <w:tc>
          <w:tcPr>
            <w:tcW w:w="3450" w:type="dxa"/>
            <w:tcBorders>
              <w:top w:val="nil"/>
              <w:left w:val="single" w:sz="6" w:space="0" w:color="auto"/>
              <w:bottom w:val="nil"/>
              <w:right w:val="single" w:sz="6" w:space="0" w:color="auto"/>
            </w:tcBorders>
            <w:tcMar>
              <w:top w:w="114" w:type="dxa"/>
              <w:left w:w="28" w:type="dxa"/>
              <w:bottom w:w="114" w:type="dxa"/>
              <w:right w:w="28" w:type="dxa"/>
            </w:tcMar>
          </w:tcPr>
          <w:p w14:paraId="7FD8CC4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80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3B211E87"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10-20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009CE20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15-25</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D972CB6"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20-35 </w:t>
            </w:r>
          </w:p>
        </w:tc>
        <w:tc>
          <w:tcPr>
            <w:tcW w:w="1050" w:type="dxa"/>
            <w:tcBorders>
              <w:top w:val="nil"/>
              <w:left w:val="single" w:sz="6" w:space="0" w:color="auto"/>
              <w:bottom w:val="nil"/>
              <w:right w:val="single" w:sz="6" w:space="0" w:color="auto"/>
            </w:tcBorders>
            <w:tcMar>
              <w:top w:w="114" w:type="dxa"/>
              <w:left w:w="28" w:type="dxa"/>
              <w:bottom w:w="114" w:type="dxa"/>
              <w:right w:w="28" w:type="dxa"/>
            </w:tcMar>
          </w:tcPr>
          <w:p w14:paraId="4B9B0E9F"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35-55 </w:t>
            </w:r>
          </w:p>
        </w:tc>
        <w:tc>
          <w:tcPr>
            <w:tcW w:w="1200" w:type="dxa"/>
            <w:tcBorders>
              <w:top w:val="nil"/>
              <w:left w:val="single" w:sz="6" w:space="0" w:color="auto"/>
              <w:bottom w:val="nil"/>
              <w:right w:val="single" w:sz="6" w:space="0" w:color="auto"/>
            </w:tcBorders>
            <w:tcMar>
              <w:top w:w="114" w:type="dxa"/>
              <w:left w:w="28" w:type="dxa"/>
              <w:bottom w:w="114" w:type="dxa"/>
              <w:right w:w="28" w:type="dxa"/>
            </w:tcMar>
          </w:tcPr>
          <w:p w14:paraId="168CBA3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 </w:t>
            </w:r>
          </w:p>
        </w:tc>
      </w:tr>
      <w:tr w:rsidR="000957EB" w:rsidRPr="000957EB" w14:paraId="31133A30" w14:textId="77777777">
        <w:tblPrEx>
          <w:tblCellMar>
            <w:top w:w="0" w:type="dxa"/>
            <w:bottom w:w="0" w:type="dxa"/>
          </w:tblCellMar>
        </w:tblPrEx>
        <w:tc>
          <w:tcPr>
            <w:tcW w:w="34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22799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120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9ED73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5-10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B3388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10-20</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88BEA22"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15-25 </w:t>
            </w:r>
          </w:p>
        </w:tc>
        <w:tc>
          <w:tcPr>
            <w:tcW w:w="10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A1ED7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20-30 </w:t>
            </w:r>
          </w:p>
        </w:tc>
        <w:tc>
          <w:tcPr>
            <w:tcW w:w="1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11F191C"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25-35 </w:t>
            </w:r>
          </w:p>
        </w:tc>
      </w:tr>
    </w:tbl>
    <w:p w14:paraId="49AC164F"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p w14:paraId="69E0AA7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4.7.10 В качестве крупного заполнителя бетона классов по прочности на сжатие В60 и выше следует применять щебень из плотных горных пород по ГОСТ 8267 марки по дробимости не ниже 1200. Содержание зерен слабых пород в щебне для бетона классов В60 и выше не должно превышать 5% массы.</w:t>
      </w:r>
    </w:p>
    <w:p w14:paraId="6AF97CC9" w14:textId="77777777" w:rsidR="007171D2" w:rsidRPr="000957EB" w:rsidRDefault="007171D2">
      <w:pPr>
        <w:pStyle w:val="FORMATTEXT"/>
        <w:ind w:firstLine="568"/>
        <w:jc w:val="both"/>
        <w:rPr>
          <w:rFonts w:ascii="Times New Roman" w:hAnsi="Times New Roman" w:cs="Times New Roman"/>
        </w:rPr>
      </w:pPr>
    </w:p>
    <w:p w14:paraId="0035232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4.7.11 Содержание пылевидных и глинистых частиц в щебне из изверженных и метаморфических пород, щебне из гравия и в гравии для бетонов классов по прочности на сжатие В25 и выше не должно превышать 1,0% массы. Содержание пылевидных и глинистых частиц в щебне из осадочных пород для бетонов класса В25 и выше не должно превышать 2,0% массы.</w:t>
      </w:r>
    </w:p>
    <w:p w14:paraId="1191896D" w14:textId="77777777" w:rsidR="007171D2" w:rsidRPr="000957EB" w:rsidRDefault="007171D2">
      <w:pPr>
        <w:pStyle w:val="FORMATTEXT"/>
        <w:ind w:firstLine="568"/>
        <w:jc w:val="both"/>
        <w:rPr>
          <w:rFonts w:ascii="Times New Roman" w:hAnsi="Times New Roman" w:cs="Times New Roman"/>
        </w:rPr>
      </w:pPr>
    </w:p>
    <w:p w14:paraId="1751C55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4.7.12 Содержание зерен пластинчатой (лещадной) и игловатой форм в крупном заполнителе не должно превышать 35% массы. Содержание зерен пластинчатой (лещадной) и игловатой форм в щебне для бетонов классов по прочности на сжатие В60 и выше не должно превышать 15% массы.</w:t>
      </w:r>
    </w:p>
    <w:p w14:paraId="370B3E13" w14:textId="77777777" w:rsidR="007171D2" w:rsidRPr="000957EB" w:rsidRDefault="007171D2">
      <w:pPr>
        <w:pStyle w:val="FORMATTEXT"/>
        <w:ind w:firstLine="568"/>
        <w:jc w:val="both"/>
        <w:rPr>
          <w:rFonts w:ascii="Times New Roman" w:hAnsi="Times New Roman" w:cs="Times New Roman"/>
        </w:rPr>
      </w:pPr>
    </w:p>
    <w:p w14:paraId="45592AC9" w14:textId="7D22841A"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4.7.13 При проектных требованиях к бетону марки по морозостойкости </w:t>
      </w:r>
      <w:r w:rsidR="00BA6047" w:rsidRPr="000957EB">
        <w:rPr>
          <w:rFonts w:ascii="Times New Roman" w:hAnsi="Times New Roman" w:cs="Times New Roman"/>
          <w:noProof/>
          <w:position w:val="-10"/>
        </w:rPr>
        <w:drawing>
          <wp:inline distT="0" distB="0" distL="0" distR="0" wp14:anchorId="35E29CB9" wp14:editId="53DA6A07">
            <wp:extent cx="389255" cy="2184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9255" cy="218440"/>
                    </a:xfrm>
                    <a:prstGeom prst="rect">
                      <a:avLst/>
                    </a:prstGeom>
                    <a:noFill/>
                    <a:ln>
                      <a:noFill/>
                    </a:ln>
                  </pic:spPr>
                </pic:pic>
              </a:graphicData>
            </a:graphic>
          </wp:inline>
        </w:drawing>
      </w:r>
      <w:r w:rsidRPr="000957EB">
        <w:rPr>
          <w:rFonts w:ascii="Times New Roman" w:hAnsi="Times New Roman" w:cs="Times New Roman"/>
        </w:rPr>
        <w:t>(</w:t>
      </w:r>
      <w:r w:rsidR="00BA6047" w:rsidRPr="000957EB">
        <w:rPr>
          <w:rFonts w:ascii="Times New Roman" w:hAnsi="Times New Roman" w:cs="Times New Roman"/>
          <w:noProof/>
          <w:position w:val="-10"/>
        </w:rPr>
        <w:drawing>
          <wp:inline distT="0" distB="0" distL="0" distR="0" wp14:anchorId="51A34258" wp14:editId="471280D9">
            <wp:extent cx="409575" cy="2184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9575" cy="218440"/>
                    </a:xfrm>
                    <a:prstGeom prst="rect">
                      <a:avLst/>
                    </a:prstGeom>
                    <a:noFill/>
                    <a:ln>
                      <a:noFill/>
                    </a:ln>
                  </pic:spPr>
                </pic:pic>
              </a:graphicData>
            </a:graphic>
          </wp:inline>
        </w:drawing>
      </w:r>
      <w:r w:rsidRPr="000957EB">
        <w:rPr>
          <w:rFonts w:ascii="Times New Roman" w:hAnsi="Times New Roman" w:cs="Times New Roman"/>
        </w:rPr>
        <w:t>) и выше должен применяться крупный заполнитель из изверженных и метаморфических пород с водопоглощением не более 1,0%, из осадочных пород - с водопоглощением не более 2,5%.</w:t>
      </w:r>
    </w:p>
    <w:p w14:paraId="08CB42CE" w14:textId="77777777" w:rsidR="007171D2" w:rsidRPr="000957EB" w:rsidRDefault="007171D2">
      <w:pPr>
        <w:pStyle w:val="FORMATTEXT"/>
        <w:ind w:firstLine="568"/>
        <w:jc w:val="both"/>
        <w:rPr>
          <w:rFonts w:ascii="Times New Roman" w:hAnsi="Times New Roman" w:cs="Times New Roman"/>
        </w:rPr>
      </w:pPr>
    </w:p>
    <w:p w14:paraId="78CE8DE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4.7.14 Марка по морозостойкости крупного заполнителя в зависимости от температуры эксплуатации конструкций и изделий, кроме покрытий и оснований автомобильных дорог и аэродромов, заглубленных конструкций бетонных подготовок и фундаментов, гидротехнических сооружений, должна быть не ниже указанной в таблице 3.</w:t>
      </w:r>
    </w:p>
    <w:p w14:paraId="27260805" w14:textId="77777777" w:rsidR="007171D2" w:rsidRPr="000957EB" w:rsidRDefault="007171D2">
      <w:pPr>
        <w:pStyle w:val="FORMATTEXT"/>
        <w:jc w:val="both"/>
        <w:rPr>
          <w:rFonts w:ascii="Times New Roman" w:hAnsi="Times New Roman" w:cs="Times New Roman"/>
        </w:rPr>
      </w:pPr>
    </w:p>
    <w:p w14:paraId="790E7776"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Таблица 3 - Марка по морозостойкости крупного заполнителя в зависимости от температуры эксплуатации конструкций и изделий</w:t>
      </w:r>
    </w:p>
    <w:p w14:paraId="3B09ED4B"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050"/>
        <w:gridCol w:w="1500"/>
        <w:gridCol w:w="1950"/>
        <w:gridCol w:w="1500"/>
      </w:tblGrid>
      <w:tr w:rsidR="000957EB" w:rsidRPr="000957EB" w14:paraId="2E19CB63"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E120CE"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Среднемесячная температура наиболее холодного месяца, °С</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B4280D"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От 0°С до минус 10°С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712A7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От минус 10°С до минус 20°С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7672AA"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Ниже минус 20°С </w:t>
            </w:r>
          </w:p>
        </w:tc>
      </w:tr>
      <w:tr w:rsidR="000957EB" w:rsidRPr="000957EB" w14:paraId="398BC5CE"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9C5089"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Марка по морозостойкости щебня и гравия</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CA5AC2"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F100 </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0886CA"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F200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27C3B5"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F300 </w:t>
            </w:r>
          </w:p>
        </w:tc>
      </w:tr>
    </w:tbl>
    <w:p w14:paraId="42303B84"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p w14:paraId="4F67FBF6"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4.7.15 При применении щебня из изверженных пород афанитовой и стекловидной структур должны быть проведены их испытания в бетоне.</w:t>
      </w:r>
    </w:p>
    <w:p w14:paraId="6339F15E" w14:textId="77777777" w:rsidR="007171D2" w:rsidRPr="000957EB" w:rsidRDefault="007171D2">
      <w:pPr>
        <w:pStyle w:val="FORMATTEXT"/>
        <w:ind w:firstLine="568"/>
        <w:jc w:val="both"/>
        <w:rPr>
          <w:rFonts w:ascii="Times New Roman" w:hAnsi="Times New Roman" w:cs="Times New Roman"/>
        </w:rPr>
      </w:pPr>
    </w:p>
    <w:p w14:paraId="40ED9DA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4.8 Вода затворения</w:t>
      </w:r>
    </w:p>
    <w:p w14:paraId="76C60F31" w14:textId="77777777" w:rsidR="007171D2" w:rsidRPr="000957EB" w:rsidRDefault="007171D2">
      <w:pPr>
        <w:pStyle w:val="FORMATTEXT"/>
        <w:ind w:firstLine="568"/>
        <w:jc w:val="both"/>
        <w:rPr>
          <w:rFonts w:ascii="Times New Roman" w:hAnsi="Times New Roman" w:cs="Times New Roman"/>
        </w:rPr>
      </w:pPr>
    </w:p>
    <w:p w14:paraId="2741D0D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Вода для затворения бетонной смеси и приготовления растворов химических добавок должна соответствовать требованиям ГОСТ 23732.</w:t>
      </w:r>
    </w:p>
    <w:p w14:paraId="22F5ED06" w14:textId="77777777" w:rsidR="007171D2" w:rsidRPr="000957EB" w:rsidRDefault="007171D2">
      <w:pPr>
        <w:pStyle w:val="FORMATTEXT"/>
        <w:ind w:firstLine="568"/>
        <w:jc w:val="both"/>
        <w:rPr>
          <w:rFonts w:ascii="Times New Roman" w:hAnsi="Times New Roman" w:cs="Times New Roman"/>
        </w:rPr>
      </w:pPr>
    </w:p>
    <w:p w14:paraId="4F92D10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4.9 Добавки</w:t>
      </w:r>
    </w:p>
    <w:p w14:paraId="4E68D453" w14:textId="77777777" w:rsidR="007171D2" w:rsidRPr="000957EB" w:rsidRDefault="007171D2">
      <w:pPr>
        <w:pStyle w:val="FORMATTEXT"/>
        <w:ind w:firstLine="568"/>
        <w:jc w:val="both"/>
        <w:rPr>
          <w:rFonts w:ascii="Times New Roman" w:hAnsi="Times New Roman" w:cs="Times New Roman"/>
        </w:rPr>
      </w:pPr>
    </w:p>
    <w:p w14:paraId="26A66080" w14:textId="2F637699"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4.9.1 Добавки должны соответствовать требованиям ГОСТ 24211</w:t>
      </w:r>
      <w:r w:rsidR="00BA6047" w:rsidRPr="000957EB">
        <w:rPr>
          <w:rFonts w:ascii="Times New Roman" w:hAnsi="Times New Roman" w:cs="Times New Roman"/>
          <w:noProof/>
          <w:position w:val="-10"/>
        </w:rPr>
        <w:drawing>
          <wp:inline distT="0" distB="0" distL="0" distR="0" wp14:anchorId="7F34FB56" wp14:editId="5800BD1A">
            <wp:extent cx="122555" cy="21844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Pr="000957EB">
        <w:rPr>
          <w:rFonts w:ascii="Times New Roman" w:hAnsi="Times New Roman" w:cs="Times New Roman"/>
        </w:rPr>
        <w:t xml:space="preserve">, а также стандартам и техническим условиям, по которым они выпускаются. </w:t>
      </w:r>
    </w:p>
    <w:p w14:paraId="57D0DB0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4.9.2 Зола-унос, применяемая в качестве добавки, должна соответствовать ГОСТ 25818.</w:t>
      </w:r>
    </w:p>
    <w:p w14:paraId="026E7A4D" w14:textId="77777777" w:rsidR="007171D2" w:rsidRPr="000957EB" w:rsidRDefault="007171D2">
      <w:pPr>
        <w:pStyle w:val="FORMATTEXT"/>
        <w:ind w:firstLine="568"/>
        <w:jc w:val="both"/>
        <w:rPr>
          <w:rFonts w:ascii="Times New Roman" w:hAnsi="Times New Roman" w:cs="Times New Roman"/>
        </w:rPr>
      </w:pPr>
    </w:p>
    <w:p w14:paraId="635693A4"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4.9.3 При применении добавок по ГОСТ 24211, в том числе содержащих хлористые соли, следует выполнять требования, установленные ГОСТ 31384-2017 (пункт 7.4.3).</w:t>
      </w:r>
    </w:p>
    <w:p w14:paraId="0B6AF936" w14:textId="77777777" w:rsidR="007171D2" w:rsidRPr="000957EB" w:rsidRDefault="007171D2">
      <w:pPr>
        <w:pStyle w:val="FORMATTEXT"/>
        <w:ind w:firstLine="568"/>
        <w:jc w:val="both"/>
        <w:rPr>
          <w:rFonts w:ascii="Times New Roman" w:hAnsi="Times New Roman" w:cs="Times New Roman"/>
        </w:rPr>
      </w:pPr>
    </w:p>
    <w:p w14:paraId="21E7560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42DCE480" w14:textId="77777777" w:rsidR="007171D2" w:rsidRPr="000957EB" w:rsidRDefault="007171D2" w:rsidP="000957EB">
      <w:pPr>
        <w:pStyle w:val="FORMATTEXT"/>
        <w:jc w:val="both"/>
        <w:rPr>
          <w:rFonts w:ascii="Times New Roman" w:hAnsi="Times New Roman" w:cs="Times New Roman"/>
        </w:rPr>
      </w:pPr>
    </w:p>
    <w:p w14:paraId="2F36C9AF" w14:textId="77777777" w:rsidR="007171D2" w:rsidRPr="000957EB" w:rsidRDefault="0054682F">
      <w:pPr>
        <w:pStyle w:val="FORMATTEXT"/>
        <w:ind w:firstLine="568"/>
        <w:jc w:val="both"/>
        <w:rPr>
          <w:rFonts w:ascii="Times New Roman" w:hAnsi="Times New Roman" w:cs="Times New Roman"/>
        </w:rPr>
      </w:pPr>
      <w:r>
        <w:rPr>
          <w:rFonts w:ascii="Times New Roman" w:hAnsi="Times New Roman" w:cs="Times New Roman"/>
        </w:rPr>
        <w:fldChar w:fldCharType="begin"/>
      </w:r>
      <w:r w:rsidRPr="000957EB">
        <w:rPr>
          <w:rFonts w:ascii="Times New Roman" w:hAnsi="Times New Roman" w:cs="Times New Roman"/>
        </w:rPr>
        <w:instrText xml:space="preserve">tc </w:instrText>
      </w:r>
      <w:r w:rsidR="007171D2" w:rsidRPr="000957EB">
        <w:rPr>
          <w:rFonts w:ascii="Times New Roman" w:hAnsi="Times New Roman" w:cs="Times New Roman"/>
        </w:rPr>
        <w:instrText xml:space="preserve"> \l 0 </w:instrText>
      </w:r>
      <w:r w:rsidRPr="000957EB">
        <w:rPr>
          <w:rFonts w:ascii="Times New Roman" w:hAnsi="Times New Roman" w:cs="Times New Roman"/>
        </w:rPr>
        <w:instrText>"</w:instrText>
      </w:r>
      <w:r w:rsidR="007171D2" w:rsidRPr="000957EB">
        <w:rPr>
          <w:rFonts w:ascii="Times New Roman" w:hAnsi="Times New Roman" w:cs="Times New Roman"/>
        </w:rPr>
        <w:instrText>25 Правила приемки</w:instrText>
      </w:r>
      <w:r w:rsidRPr="000957EB">
        <w:rPr>
          <w:rFonts w:ascii="Times New Roman" w:hAnsi="Times New Roman" w:cs="Times New Roman"/>
        </w:rPr>
        <w:instrText>"</w:instrText>
      </w:r>
      <w:r>
        <w:rPr>
          <w:rFonts w:ascii="Times New Roman" w:hAnsi="Times New Roman" w:cs="Times New Roman"/>
        </w:rPr>
        <w:fldChar w:fldCharType="end"/>
      </w:r>
    </w:p>
    <w:p w14:paraId="63E4077A" w14:textId="77777777" w:rsidR="007171D2" w:rsidRPr="000957EB" w:rsidRDefault="007171D2">
      <w:pPr>
        <w:pStyle w:val="HEADERTEXT"/>
        <w:rPr>
          <w:rFonts w:ascii="Times New Roman" w:hAnsi="Times New Roman" w:cs="Times New Roman"/>
          <w:b/>
          <w:bCs/>
          <w:color w:val="auto"/>
        </w:rPr>
      </w:pPr>
    </w:p>
    <w:p w14:paraId="3DFFC968" w14:textId="77777777" w:rsidR="007171D2" w:rsidRPr="000957EB" w:rsidRDefault="007171D2">
      <w:pPr>
        <w:pStyle w:val="HEADERTEXT"/>
        <w:ind w:firstLine="568"/>
        <w:jc w:val="both"/>
        <w:outlineLvl w:val="2"/>
        <w:rPr>
          <w:rFonts w:ascii="Times New Roman" w:hAnsi="Times New Roman" w:cs="Times New Roman"/>
          <w:b/>
          <w:bCs/>
          <w:color w:val="auto"/>
        </w:rPr>
      </w:pPr>
      <w:r w:rsidRPr="000957EB">
        <w:rPr>
          <w:rFonts w:ascii="Times New Roman" w:hAnsi="Times New Roman" w:cs="Times New Roman"/>
          <w:b/>
          <w:bCs/>
          <w:color w:val="auto"/>
        </w:rPr>
        <w:t xml:space="preserve"> 5 Правила приемки </w:t>
      </w:r>
    </w:p>
    <w:p w14:paraId="18DE7ED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5.1 Приемку бетона сборных бетонных и железобетонных изделий по всем нормируемым показателям качества, установленным стандартом или техническими условиями на эти изделия, утвержденными в установленном порядке, следует проводить на месте их изготовления по ГОСТ 13015.</w:t>
      </w:r>
    </w:p>
    <w:p w14:paraId="2AB3B7D9" w14:textId="77777777" w:rsidR="007171D2" w:rsidRPr="000957EB" w:rsidRDefault="007171D2">
      <w:pPr>
        <w:pStyle w:val="FORMATTEXT"/>
        <w:ind w:firstLine="568"/>
        <w:jc w:val="both"/>
        <w:rPr>
          <w:rFonts w:ascii="Times New Roman" w:hAnsi="Times New Roman" w:cs="Times New Roman"/>
        </w:rPr>
      </w:pPr>
    </w:p>
    <w:p w14:paraId="4BA0C1D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5.2 Приемку бетона монолитных бетонных и железобетонных конструкций проводят по показателям качества, установленным в проектной и технологической документации, утвержденных в установленном порядке.</w:t>
      </w:r>
    </w:p>
    <w:p w14:paraId="71395647" w14:textId="77777777" w:rsidR="007171D2" w:rsidRPr="000957EB" w:rsidRDefault="007171D2">
      <w:pPr>
        <w:pStyle w:val="FORMATTEXT"/>
        <w:ind w:firstLine="568"/>
        <w:jc w:val="both"/>
        <w:rPr>
          <w:rFonts w:ascii="Times New Roman" w:hAnsi="Times New Roman" w:cs="Times New Roman"/>
        </w:rPr>
      </w:pPr>
    </w:p>
    <w:p w14:paraId="3FAFE7B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5.3 Приемку бетона изделий и конструкций по прочности проводят по ГОСТ 18105, высокопрочных бетонов - по ГОСТ 31914.</w:t>
      </w:r>
    </w:p>
    <w:p w14:paraId="5A583B8E" w14:textId="77777777" w:rsidR="007171D2" w:rsidRPr="000957EB" w:rsidRDefault="007171D2">
      <w:pPr>
        <w:pStyle w:val="FORMATTEXT"/>
        <w:ind w:firstLine="568"/>
        <w:jc w:val="both"/>
        <w:rPr>
          <w:rFonts w:ascii="Times New Roman" w:hAnsi="Times New Roman" w:cs="Times New Roman"/>
        </w:rPr>
      </w:pPr>
    </w:p>
    <w:p w14:paraId="05F190A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1F4716E2" w14:textId="77777777" w:rsidR="007171D2" w:rsidRPr="000957EB" w:rsidRDefault="007171D2">
      <w:pPr>
        <w:pStyle w:val="FORMATTEXT"/>
        <w:ind w:firstLine="568"/>
        <w:jc w:val="both"/>
        <w:rPr>
          <w:rFonts w:ascii="Times New Roman" w:hAnsi="Times New Roman" w:cs="Times New Roman"/>
        </w:rPr>
      </w:pPr>
    </w:p>
    <w:p w14:paraId="0545A92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5.4 Приемку бетона по показателям морозостойкости, водонепроницаемости, истираемости проводят на основе результатов испытаний, полученных при подборе номинального состава бетонной смеси по ГОСТ 27006, затем периодически в соответствии со стандартами или техническими условиями на изделия и конструкции конкретного вида, утвержденными в установленном порядке, а также при изменении номинального состава, но не реже одного раза в 6 мес.</w:t>
      </w:r>
    </w:p>
    <w:p w14:paraId="5C762656" w14:textId="77777777" w:rsidR="007171D2" w:rsidRPr="000957EB" w:rsidRDefault="007171D2">
      <w:pPr>
        <w:pStyle w:val="FORMATTEXT"/>
        <w:ind w:firstLine="568"/>
        <w:jc w:val="both"/>
        <w:rPr>
          <w:rFonts w:ascii="Times New Roman" w:hAnsi="Times New Roman" w:cs="Times New Roman"/>
        </w:rPr>
      </w:pPr>
    </w:p>
    <w:p w14:paraId="3BA998CB" w14:textId="77777777" w:rsidR="007171D2" w:rsidRPr="000957EB" w:rsidRDefault="007171D2">
      <w:pPr>
        <w:pStyle w:val="FORMATTEXT"/>
        <w:ind w:firstLine="568"/>
        <w:jc w:val="both"/>
        <w:rPr>
          <w:rFonts w:ascii="Times New Roman" w:hAnsi="Times New Roman" w:cs="Times New Roman"/>
        </w:rPr>
      </w:pPr>
    </w:p>
    <w:p w14:paraId="74577EA2" w14:textId="77777777" w:rsidR="007171D2" w:rsidRPr="000957EB" w:rsidRDefault="0054682F" w:rsidP="000957EB">
      <w:pPr>
        <w:pStyle w:val="FORMATTEXT"/>
        <w:ind w:firstLine="568"/>
        <w:jc w:val="both"/>
        <w:rPr>
          <w:rFonts w:ascii="Times New Roman" w:hAnsi="Times New Roman" w:cs="Times New Roman"/>
        </w:rPr>
      </w:pPr>
      <w:r>
        <w:rPr>
          <w:rFonts w:ascii="Times New Roman" w:hAnsi="Times New Roman" w:cs="Times New Roman"/>
        </w:rPr>
        <w:fldChar w:fldCharType="begin"/>
      </w:r>
      <w:r w:rsidRPr="000957EB">
        <w:rPr>
          <w:rFonts w:ascii="Times New Roman" w:hAnsi="Times New Roman" w:cs="Times New Roman"/>
        </w:rPr>
        <w:instrText xml:space="preserve">tc </w:instrText>
      </w:r>
      <w:r w:rsidR="007171D2" w:rsidRPr="000957EB">
        <w:rPr>
          <w:rFonts w:ascii="Times New Roman" w:hAnsi="Times New Roman" w:cs="Times New Roman"/>
        </w:rPr>
        <w:instrText xml:space="preserve"> \l 0 </w:instrText>
      </w:r>
      <w:r w:rsidRPr="000957EB">
        <w:rPr>
          <w:rFonts w:ascii="Times New Roman" w:hAnsi="Times New Roman" w:cs="Times New Roman"/>
        </w:rPr>
        <w:instrText>"</w:instrText>
      </w:r>
      <w:r w:rsidR="007171D2" w:rsidRPr="000957EB">
        <w:rPr>
          <w:rFonts w:ascii="Times New Roman" w:hAnsi="Times New Roman" w:cs="Times New Roman"/>
        </w:rPr>
        <w:instrText>26 Методы контроля</w:instrText>
      </w:r>
      <w:r w:rsidRPr="000957EB">
        <w:rPr>
          <w:rFonts w:ascii="Times New Roman" w:hAnsi="Times New Roman" w:cs="Times New Roman"/>
        </w:rPr>
        <w:instrText>"</w:instrText>
      </w:r>
      <w:r>
        <w:rPr>
          <w:rFonts w:ascii="Times New Roman" w:hAnsi="Times New Roman" w:cs="Times New Roman"/>
        </w:rPr>
        <w:fldChar w:fldCharType="end"/>
      </w:r>
    </w:p>
    <w:p w14:paraId="5BA1F35A" w14:textId="77777777" w:rsidR="007171D2" w:rsidRPr="000957EB" w:rsidRDefault="007171D2">
      <w:pPr>
        <w:pStyle w:val="HEADERTEXT"/>
        <w:ind w:firstLine="568"/>
        <w:jc w:val="both"/>
        <w:outlineLvl w:val="2"/>
        <w:rPr>
          <w:rFonts w:ascii="Times New Roman" w:hAnsi="Times New Roman" w:cs="Times New Roman"/>
          <w:b/>
          <w:bCs/>
          <w:color w:val="auto"/>
        </w:rPr>
      </w:pPr>
      <w:r w:rsidRPr="000957EB">
        <w:rPr>
          <w:rFonts w:ascii="Times New Roman" w:hAnsi="Times New Roman" w:cs="Times New Roman"/>
          <w:b/>
          <w:bCs/>
          <w:color w:val="auto"/>
        </w:rPr>
        <w:t xml:space="preserve"> 6 Методы контроля </w:t>
      </w:r>
    </w:p>
    <w:p w14:paraId="6F01B01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6.1 Прочность бетона определяют по ГОСТ 10180, ГОСТ 22783, ГОСТ 28570, ГОСТ 22690, ГОСТ 17624, ГОСТ 31914.</w:t>
      </w:r>
    </w:p>
    <w:p w14:paraId="2ECE425F" w14:textId="77777777" w:rsidR="007171D2" w:rsidRPr="000957EB" w:rsidRDefault="007171D2">
      <w:pPr>
        <w:pStyle w:val="FORMATTEXT"/>
        <w:ind w:firstLine="568"/>
        <w:jc w:val="both"/>
        <w:rPr>
          <w:rFonts w:ascii="Times New Roman" w:hAnsi="Times New Roman" w:cs="Times New Roman"/>
        </w:rPr>
      </w:pPr>
    </w:p>
    <w:p w14:paraId="39D4F77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Прочность бетона контролируют и оценивают по ГОСТ 18105 и ГОСТ 31914.</w:t>
      </w:r>
    </w:p>
    <w:p w14:paraId="3A26C94E" w14:textId="77777777" w:rsidR="007171D2" w:rsidRPr="000957EB" w:rsidRDefault="007171D2">
      <w:pPr>
        <w:pStyle w:val="FORMATTEXT"/>
        <w:ind w:firstLine="568"/>
        <w:jc w:val="both"/>
        <w:rPr>
          <w:rFonts w:ascii="Times New Roman" w:hAnsi="Times New Roman" w:cs="Times New Roman"/>
        </w:rPr>
      </w:pPr>
    </w:p>
    <w:p w14:paraId="7D0581D6"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6.2 Морозостойкость бетона определяют и оценивают по ГОСТ 10060.</w:t>
      </w:r>
    </w:p>
    <w:p w14:paraId="5752DA0A" w14:textId="77777777" w:rsidR="007171D2" w:rsidRPr="000957EB" w:rsidRDefault="007171D2">
      <w:pPr>
        <w:pStyle w:val="FORMATTEXT"/>
        <w:ind w:firstLine="568"/>
        <w:jc w:val="both"/>
        <w:rPr>
          <w:rFonts w:ascii="Times New Roman" w:hAnsi="Times New Roman" w:cs="Times New Roman"/>
        </w:rPr>
      </w:pPr>
    </w:p>
    <w:p w14:paraId="20838FAC"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6.3 Водонепроницаемость бетона определяют и оценивают по ГОСТ 12730.5, ГОСТ 31914.</w:t>
      </w:r>
    </w:p>
    <w:p w14:paraId="722B6B62" w14:textId="77777777" w:rsidR="007171D2" w:rsidRPr="000957EB" w:rsidRDefault="007171D2">
      <w:pPr>
        <w:pStyle w:val="FORMATTEXT"/>
        <w:ind w:firstLine="568"/>
        <w:jc w:val="both"/>
        <w:rPr>
          <w:rFonts w:ascii="Times New Roman" w:hAnsi="Times New Roman" w:cs="Times New Roman"/>
        </w:rPr>
      </w:pPr>
    </w:p>
    <w:p w14:paraId="06C38DC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6.4 Истираемость бетона определяют по ГОСТ 13087 и оценивают по ГОСТ 13015.</w:t>
      </w:r>
    </w:p>
    <w:p w14:paraId="17220865" w14:textId="77777777" w:rsidR="007171D2" w:rsidRPr="000957EB" w:rsidRDefault="007171D2">
      <w:pPr>
        <w:pStyle w:val="FORMATTEXT"/>
        <w:ind w:firstLine="568"/>
        <w:jc w:val="both"/>
        <w:rPr>
          <w:rFonts w:ascii="Times New Roman" w:hAnsi="Times New Roman" w:cs="Times New Roman"/>
        </w:rPr>
      </w:pPr>
    </w:p>
    <w:p w14:paraId="0FA8D80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6.5 Среднюю плотность бетона определяют по ГОСТ 12730.1, ГОСТ 17623.</w:t>
      </w:r>
    </w:p>
    <w:p w14:paraId="5B73FCAD" w14:textId="77777777" w:rsidR="007171D2" w:rsidRPr="000957EB" w:rsidRDefault="007171D2">
      <w:pPr>
        <w:pStyle w:val="FORMATTEXT"/>
        <w:ind w:firstLine="568"/>
        <w:jc w:val="both"/>
        <w:rPr>
          <w:rFonts w:ascii="Times New Roman" w:hAnsi="Times New Roman" w:cs="Times New Roman"/>
        </w:rPr>
      </w:pPr>
    </w:p>
    <w:p w14:paraId="0BB14FEB"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6.6 Контроль бетона по дополнительно установленным показателям качества (деформация усадки, ползучесть, тепловыделение при твердении, призменная прочность, модуль упругости, выносливость, трещиностойкость и др.) проводят по методам, установленным в ГОСТ 24544, ГОСТ 24316, ГОСТ 24452, ГОСТ </w:t>
      </w:r>
      <w:r w:rsidRPr="000957EB">
        <w:rPr>
          <w:rFonts w:ascii="Times New Roman" w:hAnsi="Times New Roman" w:cs="Times New Roman"/>
        </w:rPr>
        <w:lastRenderedPageBreak/>
        <w:t>24545, ГОСТ 29167 соответственно или в других нормативных и технических документах, утвержденных в установленном порядке.</w:t>
      </w:r>
    </w:p>
    <w:p w14:paraId="2C53A065" w14:textId="77777777" w:rsidR="007171D2" w:rsidRPr="000957EB" w:rsidRDefault="007171D2">
      <w:pPr>
        <w:pStyle w:val="FORMATTEXT"/>
        <w:ind w:firstLine="568"/>
        <w:jc w:val="both"/>
        <w:rPr>
          <w:rFonts w:ascii="Times New Roman" w:hAnsi="Times New Roman" w:cs="Times New Roman"/>
        </w:rPr>
      </w:pPr>
    </w:p>
    <w:p w14:paraId="1F3D1B1C"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6.7 В случае отсутствия стандартных методов на определение дополнительных показателей качества методы испытаний разрабатывают в специализированных исследовательских организациях в установленном порядке, согласовывают с проектной организацией и указывают в технической документации.</w:t>
      </w:r>
    </w:p>
    <w:p w14:paraId="0645C18A" w14:textId="77777777" w:rsidR="007171D2" w:rsidRPr="000957EB" w:rsidRDefault="007171D2">
      <w:pPr>
        <w:pStyle w:val="FORMATTEXT"/>
        <w:ind w:firstLine="568"/>
        <w:jc w:val="both"/>
        <w:rPr>
          <w:rFonts w:ascii="Times New Roman" w:hAnsi="Times New Roman" w:cs="Times New Roman"/>
        </w:rPr>
      </w:pPr>
    </w:p>
    <w:p w14:paraId="3D1E7FBC" w14:textId="4A06E692"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6.8 Удельную эффективную активность естественных радионуклидов </w:t>
      </w:r>
      <w:r w:rsidR="00BA6047" w:rsidRPr="000957EB">
        <w:rPr>
          <w:rFonts w:ascii="Times New Roman" w:hAnsi="Times New Roman" w:cs="Times New Roman"/>
          <w:noProof/>
          <w:position w:val="-11"/>
        </w:rPr>
        <w:drawing>
          <wp:inline distT="0" distB="0" distL="0" distR="0" wp14:anchorId="2E9B1C7C" wp14:editId="0D0D15B8">
            <wp:extent cx="340995" cy="23876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0995" cy="238760"/>
                    </a:xfrm>
                    <a:prstGeom prst="rect">
                      <a:avLst/>
                    </a:prstGeom>
                    <a:noFill/>
                    <a:ln>
                      <a:noFill/>
                    </a:ln>
                  </pic:spPr>
                </pic:pic>
              </a:graphicData>
            </a:graphic>
          </wp:inline>
        </w:drawing>
      </w:r>
      <w:r w:rsidRPr="000957EB">
        <w:rPr>
          <w:rFonts w:ascii="Times New Roman" w:hAnsi="Times New Roman" w:cs="Times New Roman"/>
        </w:rPr>
        <w:t>в материалах для приготовления бетонной смеси определяют по ГОСТ 30108.</w:t>
      </w:r>
    </w:p>
    <w:p w14:paraId="56171667" w14:textId="77777777" w:rsidR="007171D2" w:rsidRPr="000957EB" w:rsidRDefault="007171D2">
      <w:pPr>
        <w:pStyle w:val="FORMATTEXT"/>
        <w:ind w:firstLine="568"/>
        <w:jc w:val="both"/>
        <w:rPr>
          <w:rFonts w:ascii="Times New Roman" w:hAnsi="Times New Roman" w:cs="Times New Roman"/>
        </w:rPr>
      </w:pPr>
    </w:p>
    <w:p w14:paraId="4EC355B8" w14:textId="77777777" w:rsidR="007171D2" w:rsidRPr="000957EB" w:rsidRDefault="007171D2">
      <w:pPr>
        <w:pStyle w:val="FORMATTEXT"/>
        <w:ind w:firstLine="568"/>
        <w:jc w:val="both"/>
        <w:rPr>
          <w:rFonts w:ascii="Times New Roman" w:hAnsi="Times New Roman" w:cs="Times New Roman"/>
        </w:rPr>
      </w:pPr>
    </w:p>
    <w:p w14:paraId="36BC47B0" w14:textId="77777777" w:rsidR="007171D2" w:rsidRPr="000957EB" w:rsidRDefault="0054682F">
      <w:pPr>
        <w:pStyle w:val="FORMATTEXT"/>
        <w:ind w:firstLine="568"/>
        <w:jc w:val="both"/>
        <w:rPr>
          <w:rFonts w:ascii="Times New Roman" w:hAnsi="Times New Roman" w:cs="Times New Roman"/>
        </w:rPr>
      </w:pPr>
      <w:r>
        <w:rPr>
          <w:rFonts w:ascii="Times New Roman" w:hAnsi="Times New Roman" w:cs="Times New Roman"/>
        </w:rPr>
        <w:fldChar w:fldCharType="begin"/>
      </w:r>
      <w:r w:rsidRPr="000957EB">
        <w:rPr>
          <w:rFonts w:ascii="Times New Roman" w:hAnsi="Times New Roman" w:cs="Times New Roman"/>
        </w:rPr>
        <w:instrText xml:space="preserve">tc </w:instrText>
      </w:r>
      <w:r w:rsidR="007171D2" w:rsidRPr="000957EB">
        <w:rPr>
          <w:rFonts w:ascii="Times New Roman" w:hAnsi="Times New Roman" w:cs="Times New Roman"/>
        </w:rPr>
        <w:instrText xml:space="preserve"> \l 0 </w:instrText>
      </w:r>
      <w:r w:rsidRPr="000957EB">
        <w:rPr>
          <w:rFonts w:ascii="Times New Roman" w:hAnsi="Times New Roman" w:cs="Times New Roman"/>
        </w:rPr>
        <w:instrText>"</w:instrText>
      </w:r>
      <w:r w:rsidR="007171D2" w:rsidRPr="000957EB">
        <w:rPr>
          <w:rFonts w:ascii="Times New Roman" w:hAnsi="Times New Roman" w:cs="Times New Roman"/>
        </w:rPr>
        <w:instrText>2Приложение А (обязательное). Дополнительные требования к бетонам, предназначенным для различных областей строительства, и материалам для их приготовления</w:instrText>
      </w:r>
      <w:r w:rsidRPr="000957EB">
        <w:rPr>
          <w:rFonts w:ascii="Times New Roman" w:hAnsi="Times New Roman" w:cs="Times New Roman"/>
        </w:rPr>
        <w:instrText>"</w:instrText>
      </w:r>
      <w:r>
        <w:rPr>
          <w:rFonts w:ascii="Times New Roman" w:hAnsi="Times New Roman" w:cs="Times New Roman"/>
        </w:rPr>
        <w:fldChar w:fldCharType="end"/>
      </w:r>
    </w:p>
    <w:p w14:paraId="70170E97" w14:textId="77777777" w:rsidR="007171D2" w:rsidRPr="000957EB" w:rsidRDefault="000957EB">
      <w:pPr>
        <w:pStyle w:val="FORMATTEXT"/>
        <w:jc w:val="center"/>
        <w:rPr>
          <w:rFonts w:ascii="Times New Roman" w:hAnsi="Times New Roman" w:cs="Times New Roman"/>
        </w:rPr>
      </w:pPr>
      <w:r>
        <w:rPr>
          <w:rFonts w:ascii="Times New Roman" w:hAnsi="Times New Roman" w:cs="Times New Roman"/>
        </w:rPr>
        <w:br w:type="page"/>
      </w:r>
      <w:r w:rsidR="007171D2" w:rsidRPr="000957EB">
        <w:rPr>
          <w:rFonts w:ascii="Times New Roman" w:hAnsi="Times New Roman" w:cs="Times New Roman"/>
        </w:rPr>
        <w:lastRenderedPageBreak/>
        <w:t>Приложение А</w:t>
      </w:r>
    </w:p>
    <w:p w14:paraId="3F97A706" w14:textId="77777777" w:rsidR="007171D2" w:rsidRPr="000957EB" w:rsidRDefault="007171D2">
      <w:pPr>
        <w:pStyle w:val="FORMATTEXT"/>
        <w:jc w:val="center"/>
        <w:rPr>
          <w:rFonts w:ascii="Times New Roman" w:hAnsi="Times New Roman" w:cs="Times New Roman"/>
        </w:rPr>
      </w:pPr>
      <w:r w:rsidRPr="000957EB">
        <w:rPr>
          <w:rFonts w:ascii="Times New Roman" w:hAnsi="Times New Roman" w:cs="Times New Roman"/>
        </w:rPr>
        <w:t xml:space="preserve">(обязательное) </w:t>
      </w:r>
    </w:p>
    <w:p w14:paraId="37EF67DF" w14:textId="77777777" w:rsidR="007171D2" w:rsidRPr="000957EB" w:rsidRDefault="007171D2">
      <w:pPr>
        <w:pStyle w:val="HEADERTEXT"/>
        <w:rPr>
          <w:rFonts w:ascii="Times New Roman" w:hAnsi="Times New Roman" w:cs="Times New Roman"/>
          <w:b/>
          <w:bCs/>
          <w:color w:val="auto"/>
        </w:rPr>
      </w:pPr>
    </w:p>
    <w:p w14:paraId="7670B5EB" w14:textId="77777777" w:rsidR="007171D2" w:rsidRPr="000957EB" w:rsidRDefault="007171D2">
      <w:pPr>
        <w:pStyle w:val="HEADERTEXT"/>
        <w:jc w:val="center"/>
        <w:outlineLvl w:val="2"/>
        <w:rPr>
          <w:rFonts w:ascii="Times New Roman" w:hAnsi="Times New Roman" w:cs="Times New Roman"/>
          <w:b/>
          <w:bCs/>
          <w:color w:val="auto"/>
        </w:rPr>
      </w:pPr>
      <w:r w:rsidRPr="000957EB">
        <w:rPr>
          <w:rFonts w:ascii="Times New Roman" w:hAnsi="Times New Roman" w:cs="Times New Roman"/>
          <w:b/>
          <w:bCs/>
          <w:color w:val="auto"/>
        </w:rPr>
        <w:t xml:space="preserve">      </w:t>
      </w:r>
    </w:p>
    <w:p w14:paraId="5CFFE564" w14:textId="77777777" w:rsidR="007171D2" w:rsidRPr="000957EB" w:rsidRDefault="007171D2">
      <w:pPr>
        <w:pStyle w:val="HEADERTEXT"/>
        <w:jc w:val="center"/>
        <w:outlineLvl w:val="2"/>
        <w:rPr>
          <w:rFonts w:ascii="Times New Roman" w:hAnsi="Times New Roman" w:cs="Times New Roman"/>
          <w:b/>
          <w:bCs/>
          <w:color w:val="auto"/>
        </w:rPr>
      </w:pPr>
      <w:r w:rsidRPr="000957EB">
        <w:rPr>
          <w:rFonts w:ascii="Times New Roman" w:hAnsi="Times New Roman" w:cs="Times New Roman"/>
          <w:b/>
          <w:bCs/>
          <w:color w:val="auto"/>
        </w:rPr>
        <w:t xml:space="preserve">Дополнительные требования к бетонам, предназначенным для различных областей строительства, и материалам для их приготовления </w:t>
      </w:r>
    </w:p>
    <w:p w14:paraId="6010124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А.1 Бетоны для гидротехнического строительства</w:t>
      </w:r>
    </w:p>
    <w:p w14:paraId="63993B27" w14:textId="77777777" w:rsidR="007171D2" w:rsidRPr="000957EB" w:rsidRDefault="007171D2">
      <w:pPr>
        <w:pStyle w:val="FORMATTEXT"/>
        <w:ind w:firstLine="568"/>
        <w:jc w:val="both"/>
        <w:rPr>
          <w:rFonts w:ascii="Times New Roman" w:hAnsi="Times New Roman" w:cs="Times New Roman"/>
        </w:rPr>
      </w:pPr>
    </w:p>
    <w:p w14:paraId="087F247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А.1.1 Требования к бетонам гидротехнических сооружений следует устанавливать в зависимости от степени агрессивного воздействия среды на бетон в разных зонах сооружения и с обязательным учетом массивности сооружений и расположения конструкций в гидротехнических сооружениях по отношению к горизонту воды.</w:t>
      </w:r>
    </w:p>
    <w:p w14:paraId="10A65574" w14:textId="77777777" w:rsidR="007171D2" w:rsidRPr="000957EB" w:rsidRDefault="007171D2">
      <w:pPr>
        <w:pStyle w:val="FORMATTEXT"/>
        <w:ind w:firstLine="568"/>
        <w:jc w:val="both"/>
        <w:rPr>
          <w:rFonts w:ascii="Times New Roman" w:hAnsi="Times New Roman" w:cs="Times New Roman"/>
        </w:rPr>
      </w:pPr>
    </w:p>
    <w:p w14:paraId="5828F86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А.1.2 Цементы следует выбирать в зависимости от места расположения зоны сооружения и агрессивности среды с учетом требований ГОСТ 31384:</w:t>
      </w:r>
    </w:p>
    <w:p w14:paraId="36CED9F8" w14:textId="77777777" w:rsidR="007171D2" w:rsidRPr="000957EB" w:rsidRDefault="007171D2">
      <w:pPr>
        <w:pStyle w:val="FORMATTEXT"/>
        <w:ind w:firstLine="568"/>
        <w:jc w:val="both"/>
        <w:rPr>
          <w:rFonts w:ascii="Times New Roman" w:hAnsi="Times New Roman" w:cs="Times New Roman"/>
        </w:rPr>
      </w:pPr>
    </w:p>
    <w:p w14:paraId="388CC24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для бетонов внутренней и подводной зоны сооружения - сульфатостойкие цементы по ГОСТ 22266, или цементы типов ЦЕМ I-ЦЕМ V по ГОСТ 31108;</w:t>
      </w:r>
    </w:p>
    <w:p w14:paraId="0B07018E" w14:textId="77777777" w:rsidR="007171D2" w:rsidRPr="000957EB" w:rsidRDefault="007171D2">
      <w:pPr>
        <w:pStyle w:val="FORMATTEXT"/>
        <w:ind w:firstLine="568"/>
        <w:jc w:val="both"/>
        <w:rPr>
          <w:rFonts w:ascii="Times New Roman" w:hAnsi="Times New Roman" w:cs="Times New Roman"/>
        </w:rPr>
      </w:pPr>
    </w:p>
    <w:p w14:paraId="26D3688C" w14:textId="4B3AFE04"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 для бетона наружной зоны и зоны переменного уровня воды - сульфатостойкие цементы типов ЦЕМ I СС, ЦЕМ II/A-Ш СС, ЦЕМ II/B-Ш СС по ГОСТ 22266; цементы типов ЦЕМ I, ЦЕМ II на основе клинкера с содержанием </w:t>
      </w:r>
      <w:r w:rsidR="00BA6047" w:rsidRPr="000957EB">
        <w:rPr>
          <w:rFonts w:ascii="Times New Roman" w:hAnsi="Times New Roman" w:cs="Times New Roman"/>
          <w:noProof/>
          <w:position w:val="-11"/>
        </w:rPr>
        <w:drawing>
          <wp:inline distT="0" distB="0" distL="0" distR="0" wp14:anchorId="0FA09FD6" wp14:editId="45BEFE9F">
            <wp:extent cx="313690" cy="23177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0957EB">
        <w:rPr>
          <w:rFonts w:ascii="Times New Roman" w:hAnsi="Times New Roman" w:cs="Times New Roman"/>
        </w:rPr>
        <w:t xml:space="preserve">до 7%, </w:t>
      </w:r>
      <w:r w:rsidR="00BA6047" w:rsidRPr="000957EB">
        <w:rPr>
          <w:rFonts w:ascii="Times New Roman" w:hAnsi="Times New Roman" w:cs="Times New Roman"/>
          <w:noProof/>
          <w:position w:val="-11"/>
        </w:rPr>
        <w:drawing>
          <wp:inline distT="0" distB="0" distL="0" distR="0" wp14:anchorId="20207F9A" wp14:editId="4DD69141">
            <wp:extent cx="273050" cy="23177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957EB">
        <w:rPr>
          <w:rFonts w:ascii="Times New Roman" w:hAnsi="Times New Roman" w:cs="Times New Roman"/>
        </w:rPr>
        <w:t>до 60% с минеральной добавкой гранулированного доменного шлака до 15% по ГОСТ 31108.</w:t>
      </w:r>
    </w:p>
    <w:p w14:paraId="175E9309" w14:textId="77777777" w:rsidR="007171D2" w:rsidRPr="000957EB" w:rsidRDefault="007171D2">
      <w:pPr>
        <w:pStyle w:val="FORMATTEXT"/>
        <w:ind w:firstLine="568"/>
        <w:jc w:val="both"/>
        <w:rPr>
          <w:rFonts w:ascii="Times New Roman" w:hAnsi="Times New Roman" w:cs="Times New Roman"/>
        </w:rPr>
      </w:pPr>
    </w:p>
    <w:p w14:paraId="223B816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5FDF6085" w14:textId="77777777" w:rsidR="007171D2" w:rsidRPr="000957EB" w:rsidRDefault="007171D2">
      <w:pPr>
        <w:pStyle w:val="FORMATTEXT"/>
        <w:ind w:firstLine="568"/>
        <w:jc w:val="both"/>
        <w:rPr>
          <w:rFonts w:ascii="Times New Roman" w:hAnsi="Times New Roman" w:cs="Times New Roman"/>
        </w:rPr>
      </w:pPr>
    </w:p>
    <w:p w14:paraId="1786B8F1" w14:textId="4157EC5D"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А.1.3 Для бетонов массивных сооружений следует применять сульфатостойкий цемент по ГОСТ 22266 на основе клинкера с содержанием </w:t>
      </w:r>
      <w:r w:rsidR="00BA6047" w:rsidRPr="000957EB">
        <w:rPr>
          <w:rFonts w:ascii="Times New Roman" w:hAnsi="Times New Roman" w:cs="Times New Roman"/>
          <w:noProof/>
          <w:position w:val="-11"/>
        </w:rPr>
        <w:drawing>
          <wp:inline distT="0" distB="0" distL="0" distR="0" wp14:anchorId="19CC0CE4" wp14:editId="1C2B39DF">
            <wp:extent cx="273050" cy="2317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957EB">
        <w:rPr>
          <w:rFonts w:ascii="Times New Roman" w:hAnsi="Times New Roman" w:cs="Times New Roman"/>
        </w:rPr>
        <w:t xml:space="preserve">до 60%, цементы типов ЦЕМ I-ЦЕМ V по ГОСТ 31108 на основе клинкера с содержанием </w:t>
      </w:r>
      <w:r w:rsidR="00BA6047" w:rsidRPr="000957EB">
        <w:rPr>
          <w:rFonts w:ascii="Times New Roman" w:hAnsi="Times New Roman" w:cs="Times New Roman"/>
          <w:noProof/>
          <w:position w:val="-11"/>
        </w:rPr>
        <w:drawing>
          <wp:inline distT="0" distB="0" distL="0" distR="0" wp14:anchorId="4417476B" wp14:editId="213D1D1C">
            <wp:extent cx="313690" cy="2317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13690" cy="231775"/>
                    </a:xfrm>
                    <a:prstGeom prst="rect">
                      <a:avLst/>
                    </a:prstGeom>
                    <a:noFill/>
                    <a:ln>
                      <a:noFill/>
                    </a:ln>
                  </pic:spPr>
                </pic:pic>
              </a:graphicData>
            </a:graphic>
          </wp:inline>
        </w:drawing>
      </w:r>
      <w:r w:rsidRPr="000957EB">
        <w:rPr>
          <w:rFonts w:ascii="Times New Roman" w:hAnsi="Times New Roman" w:cs="Times New Roman"/>
        </w:rPr>
        <w:t xml:space="preserve">до 7%, </w:t>
      </w:r>
      <w:r w:rsidR="00BA6047" w:rsidRPr="000957EB">
        <w:rPr>
          <w:rFonts w:ascii="Times New Roman" w:hAnsi="Times New Roman" w:cs="Times New Roman"/>
          <w:noProof/>
          <w:position w:val="-11"/>
        </w:rPr>
        <w:drawing>
          <wp:inline distT="0" distB="0" distL="0" distR="0" wp14:anchorId="4C1B9D60" wp14:editId="279D5ACE">
            <wp:extent cx="273050" cy="2317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957EB">
        <w:rPr>
          <w:rFonts w:ascii="Times New Roman" w:hAnsi="Times New Roman" w:cs="Times New Roman"/>
        </w:rPr>
        <w:t>до 60%.</w:t>
      </w:r>
    </w:p>
    <w:p w14:paraId="2671BB3C" w14:textId="77777777" w:rsidR="007171D2" w:rsidRPr="000957EB" w:rsidRDefault="007171D2">
      <w:pPr>
        <w:pStyle w:val="FORMATTEXT"/>
        <w:ind w:firstLine="568"/>
        <w:jc w:val="both"/>
        <w:rPr>
          <w:rFonts w:ascii="Times New Roman" w:hAnsi="Times New Roman" w:cs="Times New Roman"/>
        </w:rPr>
      </w:pPr>
    </w:p>
    <w:p w14:paraId="7428C3C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5AEBF1CD" w14:textId="77777777" w:rsidR="007171D2" w:rsidRPr="000957EB" w:rsidRDefault="007171D2">
      <w:pPr>
        <w:pStyle w:val="FORMATTEXT"/>
        <w:ind w:firstLine="568"/>
        <w:jc w:val="both"/>
        <w:rPr>
          <w:rFonts w:ascii="Times New Roman" w:hAnsi="Times New Roman" w:cs="Times New Roman"/>
        </w:rPr>
      </w:pPr>
    </w:p>
    <w:p w14:paraId="28A82203"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А.1.4 Для бетонов внутренней зоны гидротехнических сооружений допускается применение песка с содержанием пылевидных и глинистых частиц до 15% при обеспечении проектных требований по прочности и водонепроницаемости.</w:t>
      </w:r>
    </w:p>
    <w:p w14:paraId="552D8D14" w14:textId="77777777" w:rsidR="007171D2" w:rsidRPr="000957EB" w:rsidRDefault="007171D2">
      <w:pPr>
        <w:pStyle w:val="FORMATTEXT"/>
        <w:ind w:firstLine="568"/>
        <w:jc w:val="both"/>
        <w:rPr>
          <w:rFonts w:ascii="Times New Roman" w:hAnsi="Times New Roman" w:cs="Times New Roman"/>
        </w:rPr>
      </w:pPr>
    </w:p>
    <w:p w14:paraId="4F8A16C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А.1.5 Содержание пылевидных и глинистых частиц в мелком заполнителе для бетона, применяемого в зоне переменных уровней воды и зоне воздействия высокоскоростных потоков, не должно превышать 2,0% массы.</w:t>
      </w:r>
    </w:p>
    <w:p w14:paraId="7F979F75" w14:textId="77777777" w:rsidR="007171D2" w:rsidRPr="000957EB" w:rsidRDefault="007171D2">
      <w:pPr>
        <w:pStyle w:val="FORMATTEXT"/>
        <w:ind w:firstLine="568"/>
        <w:jc w:val="both"/>
        <w:rPr>
          <w:rFonts w:ascii="Times New Roman" w:hAnsi="Times New Roman" w:cs="Times New Roman"/>
        </w:rPr>
      </w:pPr>
    </w:p>
    <w:p w14:paraId="76CD584B"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А.1.6 Глина в комках в крупном и мелком заполнителях для бетона гидротехнических сооружений не допускается.</w:t>
      </w:r>
    </w:p>
    <w:p w14:paraId="3EC11AC6" w14:textId="77777777" w:rsidR="007171D2" w:rsidRPr="000957EB" w:rsidRDefault="007171D2">
      <w:pPr>
        <w:pStyle w:val="FORMATTEXT"/>
        <w:ind w:firstLine="568"/>
        <w:jc w:val="both"/>
        <w:rPr>
          <w:rFonts w:ascii="Times New Roman" w:hAnsi="Times New Roman" w:cs="Times New Roman"/>
        </w:rPr>
      </w:pPr>
    </w:p>
    <w:p w14:paraId="112CFC9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А.1.7 Содержание слюды в мелком заполнителе для бетона гидротехнических сооружений, % массы, не должно превышать:</w:t>
      </w:r>
    </w:p>
    <w:p w14:paraId="05E209F7" w14:textId="77777777" w:rsidR="007171D2" w:rsidRPr="000957EB" w:rsidRDefault="007171D2">
      <w:pPr>
        <w:pStyle w:val="FORMATTEXT"/>
        <w:ind w:firstLine="568"/>
        <w:jc w:val="both"/>
        <w:rPr>
          <w:rFonts w:ascii="Times New Roman" w:hAnsi="Times New Roman" w:cs="Times New Roman"/>
        </w:rPr>
      </w:pPr>
    </w:p>
    <w:p w14:paraId="4BA5008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1 - для бетона зоны переменного уровня воды;</w:t>
      </w:r>
    </w:p>
    <w:p w14:paraId="1413076E" w14:textId="77777777" w:rsidR="007171D2" w:rsidRPr="000957EB" w:rsidRDefault="007171D2">
      <w:pPr>
        <w:pStyle w:val="FORMATTEXT"/>
        <w:ind w:firstLine="568"/>
        <w:jc w:val="both"/>
        <w:rPr>
          <w:rFonts w:ascii="Times New Roman" w:hAnsi="Times New Roman" w:cs="Times New Roman"/>
        </w:rPr>
      </w:pPr>
    </w:p>
    <w:p w14:paraId="3910B12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2 - для бетона надводной наружной зоны;</w:t>
      </w:r>
    </w:p>
    <w:p w14:paraId="5068BC65" w14:textId="77777777" w:rsidR="007171D2" w:rsidRPr="000957EB" w:rsidRDefault="007171D2">
      <w:pPr>
        <w:pStyle w:val="FORMATTEXT"/>
        <w:ind w:firstLine="568"/>
        <w:jc w:val="both"/>
        <w:rPr>
          <w:rFonts w:ascii="Times New Roman" w:hAnsi="Times New Roman" w:cs="Times New Roman"/>
        </w:rPr>
      </w:pPr>
    </w:p>
    <w:p w14:paraId="5D10545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3 - для бетона внутренней и подводной зон.</w:t>
      </w:r>
    </w:p>
    <w:p w14:paraId="568186A5" w14:textId="77777777" w:rsidR="007171D2" w:rsidRPr="000957EB" w:rsidRDefault="007171D2">
      <w:pPr>
        <w:pStyle w:val="FORMATTEXT"/>
        <w:ind w:firstLine="568"/>
        <w:jc w:val="both"/>
        <w:rPr>
          <w:rFonts w:ascii="Times New Roman" w:hAnsi="Times New Roman" w:cs="Times New Roman"/>
        </w:rPr>
      </w:pPr>
    </w:p>
    <w:p w14:paraId="4217426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А.1.8 Морозостойкость песка для бетона гидротехнических сооружений следует определять на фракции 1,25-5,0 мм. После 25 циклов замораживания и оттаивания по ГОСТ 8735 содержание фракции менее 1,25 мм не должно быть более 7%.</w:t>
      </w:r>
    </w:p>
    <w:p w14:paraId="115A664C" w14:textId="77777777" w:rsidR="007171D2" w:rsidRPr="000957EB" w:rsidRDefault="007171D2">
      <w:pPr>
        <w:pStyle w:val="FORMATTEXT"/>
        <w:ind w:firstLine="568"/>
        <w:jc w:val="both"/>
        <w:rPr>
          <w:rFonts w:ascii="Times New Roman" w:hAnsi="Times New Roman" w:cs="Times New Roman"/>
        </w:rPr>
      </w:pPr>
    </w:p>
    <w:p w14:paraId="54132A0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А.1.9 Для бетонов поверхностей, выходящих к высокоскоростному потоку воды (водосливы, облицовки тоннелей и т.д.), следует применять щебень, щебень из гравия и валунов или гравий с прочностью по дробимости не ниже 1000, марки по истираемости в полочном барабане И-I.</w:t>
      </w:r>
    </w:p>
    <w:p w14:paraId="7E404620" w14:textId="77777777" w:rsidR="007171D2" w:rsidRPr="000957EB" w:rsidRDefault="007171D2">
      <w:pPr>
        <w:pStyle w:val="FORMATTEXT"/>
        <w:ind w:firstLine="568"/>
        <w:jc w:val="both"/>
        <w:rPr>
          <w:rFonts w:ascii="Times New Roman" w:hAnsi="Times New Roman" w:cs="Times New Roman"/>
        </w:rPr>
      </w:pPr>
    </w:p>
    <w:p w14:paraId="02CF35E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lastRenderedPageBreak/>
        <w:t>А.1.10 Допускается при строительстве массивных гидротехнических сооружений применение щебня и гравия с зернами размером от 120 до 150 мм.</w:t>
      </w:r>
    </w:p>
    <w:p w14:paraId="6254D27C" w14:textId="77777777" w:rsidR="007171D2" w:rsidRPr="000957EB" w:rsidRDefault="007171D2">
      <w:pPr>
        <w:pStyle w:val="FORMATTEXT"/>
        <w:ind w:firstLine="568"/>
        <w:jc w:val="both"/>
        <w:rPr>
          <w:rFonts w:ascii="Times New Roman" w:hAnsi="Times New Roman" w:cs="Times New Roman"/>
        </w:rPr>
      </w:pPr>
    </w:p>
    <w:p w14:paraId="6B1BD5E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При использовании гравия (валунов) с размером зерен более 150 мм его (их) следует вводить непосредственно в блок бетонирования при укладке бетонной смеси.</w:t>
      </w:r>
    </w:p>
    <w:p w14:paraId="25E93318" w14:textId="77777777" w:rsidR="007171D2" w:rsidRPr="000957EB" w:rsidRDefault="007171D2">
      <w:pPr>
        <w:pStyle w:val="FORMATTEXT"/>
        <w:ind w:firstLine="568"/>
        <w:jc w:val="both"/>
        <w:rPr>
          <w:rFonts w:ascii="Times New Roman" w:hAnsi="Times New Roman" w:cs="Times New Roman"/>
        </w:rPr>
      </w:pPr>
    </w:p>
    <w:p w14:paraId="7E59DA16"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А.2 Бетоны для дорожных и аэродромных покрытий и оснований</w:t>
      </w:r>
    </w:p>
    <w:p w14:paraId="58106AF0" w14:textId="77777777" w:rsidR="007171D2" w:rsidRPr="000957EB" w:rsidRDefault="007171D2">
      <w:pPr>
        <w:pStyle w:val="FORMATTEXT"/>
        <w:ind w:firstLine="568"/>
        <w:jc w:val="both"/>
        <w:rPr>
          <w:rFonts w:ascii="Times New Roman" w:hAnsi="Times New Roman" w:cs="Times New Roman"/>
        </w:rPr>
      </w:pPr>
    </w:p>
    <w:p w14:paraId="08E3573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А.2.1 Требования к бетонам для покрытий и оснований автомобильных дорог и аэродромов по прочности на сжатие, растяжение при изгибе и морозостойкости следует устанавливать в зависимости от вида конструктивного слоя и климатических условий эксплуатации.</w:t>
      </w:r>
    </w:p>
    <w:p w14:paraId="1495FDFA" w14:textId="77777777" w:rsidR="007171D2" w:rsidRPr="000957EB" w:rsidRDefault="007171D2">
      <w:pPr>
        <w:pStyle w:val="FORMATTEXT"/>
        <w:ind w:firstLine="568"/>
        <w:jc w:val="both"/>
        <w:rPr>
          <w:rFonts w:ascii="Times New Roman" w:hAnsi="Times New Roman" w:cs="Times New Roman"/>
        </w:rPr>
      </w:pPr>
    </w:p>
    <w:p w14:paraId="593D123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А.2.2 В качестве вяжущего для бетона покрытий и оснований автомобильных дорог и аэродромов следует применять цемент по ГОСТ 33174. </w:t>
      </w:r>
    </w:p>
    <w:p w14:paraId="16F1DE1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А.2.3 Марки по дробимости исходной горной породы или гравия, из которых изготовляют песок из отсевов дробления и обогащенный песок из отсевов дробления для бетонов покрытий и оснований автомобильных дорог и аэродромов, должны быть не ниже приведенных в таблице А.1.</w:t>
      </w:r>
    </w:p>
    <w:p w14:paraId="57E20513" w14:textId="77777777" w:rsidR="007171D2" w:rsidRPr="000957EB" w:rsidRDefault="007171D2">
      <w:pPr>
        <w:pStyle w:val="FORMATTEXT"/>
        <w:jc w:val="both"/>
        <w:rPr>
          <w:rFonts w:ascii="Times New Roman" w:hAnsi="Times New Roman" w:cs="Times New Roman"/>
        </w:rPr>
      </w:pPr>
    </w:p>
    <w:p w14:paraId="14E99940" w14:textId="77777777" w:rsidR="007171D2" w:rsidRPr="000957EB" w:rsidRDefault="007171D2">
      <w:pPr>
        <w:pStyle w:val="FORMATTEXT"/>
        <w:jc w:val="both"/>
        <w:rPr>
          <w:rFonts w:ascii="Times New Roman" w:hAnsi="Times New Roman" w:cs="Times New Roman"/>
        </w:rPr>
      </w:pPr>
    </w:p>
    <w:p w14:paraId="60A8DC94"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Таблица А.1 - Марки по дробимости исходной горной породы и гравия для изготовления песка из отсевов дробления</w:t>
      </w:r>
    </w:p>
    <w:p w14:paraId="4922F9AC"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400"/>
        <w:gridCol w:w="1650"/>
        <w:gridCol w:w="3150"/>
        <w:gridCol w:w="1800"/>
      </w:tblGrid>
      <w:tr w:rsidR="000957EB" w:rsidRPr="000957EB" w14:paraId="2A13760E" w14:textId="77777777">
        <w:tblPrEx>
          <w:tblCellMar>
            <w:top w:w="0" w:type="dxa"/>
            <w:bottom w:w="0" w:type="dxa"/>
          </w:tblCellMar>
        </w:tblPrEx>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D12881"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Назначение бетона </w:t>
            </w:r>
          </w:p>
        </w:tc>
        <w:tc>
          <w:tcPr>
            <w:tcW w:w="660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0BC1B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Марка по дробимости исходной горной породы или гравия, из которых изготовляют песок</w:t>
            </w:r>
          </w:p>
        </w:tc>
      </w:tr>
      <w:tr w:rsidR="000957EB" w:rsidRPr="000957EB" w14:paraId="15D87688" w14:textId="77777777">
        <w:tblPrEx>
          <w:tblCellMar>
            <w:top w:w="0" w:type="dxa"/>
            <w:bottom w:w="0" w:type="dxa"/>
          </w:tblCellMar>
        </w:tblPrEx>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7A4B221" w14:textId="77777777" w:rsidR="007171D2" w:rsidRPr="000957EB" w:rsidRDefault="007171D2">
            <w:pPr>
              <w:pStyle w:val="FORMATTEXT"/>
              <w:rPr>
                <w:rFonts w:ascii="Times New Roman" w:hAnsi="Times New Roman" w:cs="Times New Roman"/>
                <w:sz w:val="18"/>
                <w:szCs w:val="18"/>
              </w:rPr>
            </w:pP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527AED"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Изверженные породы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428EE5"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Осадочные и метаморфические породы</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70B4E5"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Гравий </w:t>
            </w:r>
          </w:p>
        </w:tc>
      </w:tr>
      <w:tr w:rsidR="000957EB" w:rsidRPr="000957EB" w14:paraId="64B2C901"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4801DF"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Покрытие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7C7FE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800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43D475"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800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3A3291"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1000 </w:t>
            </w:r>
          </w:p>
        </w:tc>
      </w:tr>
      <w:tr w:rsidR="000957EB" w:rsidRPr="000957EB" w14:paraId="6D0562F4" w14:textId="77777777">
        <w:tblPrEx>
          <w:tblCellMar>
            <w:top w:w="0" w:type="dxa"/>
            <w:bottom w:w="0" w:type="dxa"/>
          </w:tblCellMar>
        </w:tblPrEx>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61BE8"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Основание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F96660"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800 </w:t>
            </w:r>
          </w:p>
        </w:tc>
        <w:tc>
          <w:tcPr>
            <w:tcW w:w="31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D95B93"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400</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9AE30E"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600 </w:t>
            </w:r>
          </w:p>
        </w:tc>
      </w:tr>
    </w:tbl>
    <w:p w14:paraId="02B226CD"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p w14:paraId="07873934"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А.2.4 Марка по морозостойкости исходной горной породы или гравия, из которых изготовляют песок из отсевов дробления или обогащенный песок из отсевов дробления, должна быть не ниже марки по морозостойкости бетона.</w:t>
      </w:r>
    </w:p>
    <w:p w14:paraId="69AA323E" w14:textId="77777777" w:rsidR="007171D2" w:rsidRPr="000957EB" w:rsidRDefault="007171D2">
      <w:pPr>
        <w:pStyle w:val="FORMATTEXT"/>
        <w:ind w:firstLine="568"/>
        <w:jc w:val="both"/>
        <w:rPr>
          <w:rFonts w:ascii="Times New Roman" w:hAnsi="Times New Roman" w:cs="Times New Roman"/>
        </w:rPr>
      </w:pPr>
    </w:p>
    <w:p w14:paraId="415667C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А.2.5 Глина в комках в крупном и мелком заполнителях для бетона покрытий и оснований автомобильных дорог и аэродромов не допускается.</w:t>
      </w:r>
    </w:p>
    <w:p w14:paraId="2AD72F9B" w14:textId="77777777" w:rsidR="007171D2" w:rsidRPr="000957EB" w:rsidRDefault="007171D2">
      <w:pPr>
        <w:pStyle w:val="FORMATTEXT"/>
        <w:ind w:firstLine="568"/>
        <w:jc w:val="both"/>
        <w:rPr>
          <w:rFonts w:ascii="Times New Roman" w:hAnsi="Times New Roman" w:cs="Times New Roman"/>
        </w:rPr>
      </w:pPr>
    </w:p>
    <w:p w14:paraId="1C4A14A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А.2.6 Зерновой состав мелкого заполнителя для бетона покрытий и оснований автомобильных дорог и аэродромов приведен в таблице А.2, при этом учитывают только зерна, проходящие через сито с круглыми отверстиями диаметром 5 мм.</w:t>
      </w:r>
    </w:p>
    <w:p w14:paraId="6106AE6B" w14:textId="77777777" w:rsidR="007171D2" w:rsidRPr="000957EB" w:rsidRDefault="007171D2">
      <w:pPr>
        <w:pStyle w:val="FORMATTEXT"/>
        <w:jc w:val="both"/>
        <w:rPr>
          <w:rFonts w:ascii="Times New Roman" w:hAnsi="Times New Roman" w:cs="Times New Roman"/>
        </w:rPr>
      </w:pPr>
    </w:p>
    <w:p w14:paraId="585E2CB7" w14:textId="77777777" w:rsidR="007171D2" w:rsidRPr="000957EB" w:rsidRDefault="007171D2">
      <w:pPr>
        <w:pStyle w:val="FORMATTEXT"/>
        <w:jc w:val="both"/>
        <w:rPr>
          <w:rFonts w:ascii="Times New Roman" w:hAnsi="Times New Roman" w:cs="Times New Roman"/>
        </w:rPr>
      </w:pPr>
    </w:p>
    <w:p w14:paraId="2FE64D43"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Таблица А.2 - Зерновой состав мелкого заполнителя</w:t>
      </w:r>
    </w:p>
    <w:p w14:paraId="312EC295"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650"/>
        <w:gridCol w:w="1500"/>
        <w:gridCol w:w="1500"/>
        <w:gridCol w:w="1500"/>
        <w:gridCol w:w="1500"/>
        <w:gridCol w:w="1500"/>
      </w:tblGrid>
      <w:tr w:rsidR="000957EB" w:rsidRPr="000957EB" w14:paraId="4AFA4584" w14:textId="77777777">
        <w:tblPrEx>
          <w:tblCellMar>
            <w:top w:w="0" w:type="dxa"/>
            <w:bottom w:w="0" w:type="dxa"/>
          </w:tblCellMar>
        </w:tblPrEx>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9EB8D4B"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Модуль крупности </w:t>
            </w:r>
          </w:p>
        </w:tc>
        <w:tc>
          <w:tcPr>
            <w:tcW w:w="75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854CF"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Полный остаток, %, на ситах размером отверстий, мм </w:t>
            </w:r>
          </w:p>
        </w:tc>
      </w:tr>
      <w:tr w:rsidR="000957EB" w:rsidRPr="000957EB" w14:paraId="561DD0FC" w14:textId="77777777">
        <w:tblPrEx>
          <w:tblCellMar>
            <w:top w:w="0" w:type="dxa"/>
            <w:bottom w:w="0" w:type="dxa"/>
          </w:tblCellMar>
        </w:tblPrEx>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49BB41" w14:textId="77777777" w:rsidR="007171D2" w:rsidRPr="000957EB" w:rsidRDefault="007171D2">
            <w:pPr>
              <w:pStyle w:val="FORMATTEXT"/>
              <w:rPr>
                <w:rFonts w:ascii="Times New Roman" w:hAnsi="Times New Roman" w:cs="Times New Roman"/>
                <w:sz w:val="18"/>
                <w:szCs w:val="18"/>
              </w:rPr>
            </w:pP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DA1B8CD"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2,5</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3B8AFA"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1,25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74F986D"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0,63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974DF7"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0,315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E96B154"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0,16 </w:t>
            </w:r>
          </w:p>
        </w:tc>
      </w:tr>
      <w:tr w:rsidR="000957EB" w:rsidRPr="000957EB" w14:paraId="18A12E9E"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E73BD9"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От 1,5 до 2,0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FC7AD"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До 10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CC1B80"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От 5 до 10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47EDAC"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От 20 до 30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58FD0"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От 35 до 65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1AFE79"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Св. 80 </w:t>
            </w:r>
          </w:p>
        </w:tc>
      </w:tr>
      <w:tr w:rsidR="000957EB" w:rsidRPr="000957EB" w14:paraId="2B6C7232"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8621E3"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Св. 2,0 до 2,5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6CEEE0A"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До 10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8EB0C0"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Св.10 до 25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1F9BA7"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Св. 30 до 55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3A330B5"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Св. 65 до 80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6905DD4"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Св. 90 </w:t>
            </w:r>
          </w:p>
        </w:tc>
      </w:tr>
      <w:tr w:rsidR="000957EB" w:rsidRPr="000957EB" w14:paraId="5B755620" w14:textId="77777777">
        <w:tblPrEx>
          <w:tblCellMar>
            <w:top w:w="0" w:type="dxa"/>
            <w:bottom w:w="0" w:type="dxa"/>
          </w:tblCellMar>
        </w:tblPrEx>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65BC61"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Св. 2,5 до 3,0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BF8DBBC"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Св.10 до 20</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1296F0"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Св. 25 до 45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5352E49"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Св. 55 до 70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43D69BB"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Св. 80 до 90 </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30E0226"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Св. 95 </w:t>
            </w:r>
          </w:p>
        </w:tc>
      </w:tr>
    </w:tbl>
    <w:p w14:paraId="3F760029" w14:textId="77777777" w:rsidR="007171D2" w:rsidRDefault="007171D2">
      <w:pPr>
        <w:widowControl w:val="0"/>
        <w:autoSpaceDE w:val="0"/>
        <w:autoSpaceDN w:val="0"/>
        <w:adjustRightInd w:val="0"/>
        <w:spacing w:after="0" w:line="240" w:lineRule="auto"/>
        <w:rPr>
          <w:rFonts w:ascii="Times New Roman" w:hAnsi="Times New Roman"/>
          <w:sz w:val="24"/>
          <w:szCs w:val="24"/>
        </w:rPr>
      </w:pPr>
    </w:p>
    <w:p w14:paraId="2CF10C5F" w14:textId="77777777" w:rsidR="000957EB" w:rsidRPr="000957EB" w:rsidRDefault="000957EB">
      <w:pPr>
        <w:widowControl w:val="0"/>
        <w:autoSpaceDE w:val="0"/>
        <w:autoSpaceDN w:val="0"/>
        <w:adjustRightInd w:val="0"/>
        <w:spacing w:after="0" w:line="240" w:lineRule="auto"/>
        <w:rPr>
          <w:rFonts w:ascii="Times New Roman" w:hAnsi="Times New Roman"/>
          <w:sz w:val="24"/>
          <w:szCs w:val="24"/>
        </w:rPr>
      </w:pPr>
    </w:p>
    <w:p w14:paraId="36746C6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2B70A296" w14:textId="77777777" w:rsidR="007171D2" w:rsidRPr="000957EB" w:rsidRDefault="007171D2">
      <w:pPr>
        <w:pStyle w:val="FORMATTEXT"/>
        <w:ind w:firstLine="568"/>
        <w:jc w:val="both"/>
        <w:rPr>
          <w:rFonts w:ascii="Times New Roman" w:hAnsi="Times New Roman" w:cs="Times New Roman"/>
        </w:rPr>
      </w:pPr>
    </w:p>
    <w:p w14:paraId="1B1A1A2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lastRenderedPageBreak/>
        <w:t>А.2.7 В качестве крупного заполнителя при строительстве дорог общего назначения допускается применять щебень и гравий из горных пород по ГОСТ 32703 и ГОСТ 8267. Марки по дробимости и истираемости в полочном барабане щебня и щебня из гравия, применяемых в качестве крупного заполнителя для бетона покрытий автомобильных дорог и аэродромов, должны быть не ниже указанных в таблице А.3.</w:t>
      </w:r>
    </w:p>
    <w:p w14:paraId="536B0757" w14:textId="77777777" w:rsidR="007171D2" w:rsidRPr="000957EB" w:rsidRDefault="007171D2">
      <w:pPr>
        <w:pStyle w:val="FORMATTEXT"/>
        <w:jc w:val="both"/>
        <w:rPr>
          <w:rFonts w:ascii="Times New Roman" w:hAnsi="Times New Roman" w:cs="Times New Roman"/>
        </w:rPr>
      </w:pPr>
    </w:p>
    <w:p w14:paraId="4C056A06" w14:textId="77777777" w:rsidR="007171D2" w:rsidRPr="000957EB" w:rsidRDefault="007171D2">
      <w:pPr>
        <w:pStyle w:val="FORMATTEXT"/>
        <w:jc w:val="both"/>
        <w:rPr>
          <w:rFonts w:ascii="Times New Roman" w:hAnsi="Times New Roman" w:cs="Times New Roman"/>
        </w:rPr>
      </w:pPr>
    </w:p>
    <w:p w14:paraId="06C144B8"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Таблица А.3 - Марки щебня и щебня из гравия по дробимости и истираемости</w:t>
      </w:r>
    </w:p>
    <w:p w14:paraId="3F7606D5"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5100"/>
        <w:gridCol w:w="2100"/>
        <w:gridCol w:w="1950"/>
      </w:tblGrid>
      <w:tr w:rsidR="000957EB" w:rsidRPr="000957EB" w14:paraId="0F698111" w14:textId="77777777">
        <w:tblPrEx>
          <w:tblCellMar>
            <w:top w:w="0" w:type="dxa"/>
            <w:bottom w:w="0" w:type="dxa"/>
          </w:tblCellMar>
        </w:tblPrEx>
        <w:tc>
          <w:tcPr>
            <w:tcW w:w="51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F0F7DD"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Вид заполнителя </w:t>
            </w:r>
          </w:p>
        </w:tc>
        <w:tc>
          <w:tcPr>
            <w:tcW w:w="40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61B500"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Марка</w:t>
            </w:r>
          </w:p>
        </w:tc>
      </w:tr>
      <w:tr w:rsidR="000957EB" w:rsidRPr="000957EB" w14:paraId="3916D24B" w14:textId="77777777">
        <w:tblPrEx>
          <w:tblCellMar>
            <w:top w:w="0" w:type="dxa"/>
            <w:bottom w:w="0" w:type="dxa"/>
          </w:tblCellMar>
        </w:tblPrEx>
        <w:tc>
          <w:tcPr>
            <w:tcW w:w="51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892844" w14:textId="77777777" w:rsidR="007171D2" w:rsidRPr="000957EB" w:rsidRDefault="007171D2">
            <w:pPr>
              <w:pStyle w:val="FORMATTEXT"/>
              <w:rPr>
                <w:rFonts w:ascii="Times New Roman" w:hAnsi="Times New Roman" w:cs="Times New Roman"/>
                <w:sz w:val="18"/>
                <w:szCs w:val="18"/>
              </w:rPr>
            </w:pP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1DA904B"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по дробимости</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DE740C"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по истираемости </w:t>
            </w:r>
          </w:p>
        </w:tc>
      </w:tr>
      <w:tr w:rsidR="000957EB" w:rsidRPr="000957EB" w14:paraId="5B04C32F" w14:textId="77777777">
        <w:tblPrEx>
          <w:tblCellMar>
            <w:top w:w="0" w:type="dxa"/>
            <w:bottom w:w="0" w:type="dxa"/>
          </w:tblCellMar>
        </w:tblPrEx>
        <w:tc>
          <w:tcPr>
            <w:tcW w:w="5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E4A3C"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Щебень из изверженных или метаморфических пород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2A21B"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1200</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1D1DC7F"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И-I </w:t>
            </w:r>
          </w:p>
        </w:tc>
      </w:tr>
      <w:tr w:rsidR="000957EB" w:rsidRPr="000957EB" w14:paraId="4FE6E8AA" w14:textId="77777777">
        <w:tblPrEx>
          <w:tblCellMar>
            <w:top w:w="0" w:type="dxa"/>
            <w:bottom w:w="0" w:type="dxa"/>
          </w:tblCellMar>
        </w:tblPrEx>
        <w:tc>
          <w:tcPr>
            <w:tcW w:w="5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C0D41D"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Щебень из гравия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9647E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1000</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51744A"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И-I </w:t>
            </w:r>
          </w:p>
        </w:tc>
      </w:tr>
      <w:tr w:rsidR="000957EB" w:rsidRPr="000957EB" w14:paraId="1C5366C6" w14:textId="77777777">
        <w:tblPrEx>
          <w:tblCellMar>
            <w:top w:w="0" w:type="dxa"/>
            <w:bottom w:w="0" w:type="dxa"/>
          </w:tblCellMar>
        </w:tblPrEx>
        <w:tc>
          <w:tcPr>
            <w:tcW w:w="5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789AEC"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Щебень из осадочных пород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DC3DCD"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800</w:t>
            </w:r>
          </w:p>
        </w:tc>
        <w:tc>
          <w:tcPr>
            <w:tcW w:w="19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D3BDB29"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И-ll </w:t>
            </w:r>
          </w:p>
        </w:tc>
      </w:tr>
    </w:tbl>
    <w:p w14:paraId="469A7A38"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p w14:paraId="2F4F8A5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197AF6D6" w14:textId="77777777" w:rsidR="007171D2" w:rsidRPr="000957EB" w:rsidRDefault="007171D2">
      <w:pPr>
        <w:pStyle w:val="FORMATTEXT"/>
        <w:ind w:firstLine="568"/>
        <w:jc w:val="both"/>
        <w:rPr>
          <w:rFonts w:ascii="Times New Roman" w:hAnsi="Times New Roman" w:cs="Times New Roman"/>
        </w:rPr>
      </w:pPr>
    </w:p>
    <w:p w14:paraId="1D5C314F"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А.2.8 Марка по дробимости щебня из изверженных пород для бетона оснований автомобильных дорог и аэродромов должна быть не ниже 800, щебня из метаморфических пород и щебня из гравия - не ниже 600, щебня из осадочных пород - не ниже 400.</w:t>
      </w:r>
    </w:p>
    <w:p w14:paraId="74DC54B3" w14:textId="77777777" w:rsidR="007171D2" w:rsidRPr="000957EB" w:rsidRDefault="007171D2">
      <w:pPr>
        <w:pStyle w:val="FORMATTEXT"/>
        <w:ind w:firstLine="568"/>
        <w:jc w:val="both"/>
        <w:rPr>
          <w:rFonts w:ascii="Times New Roman" w:hAnsi="Times New Roman" w:cs="Times New Roman"/>
        </w:rPr>
      </w:pPr>
    </w:p>
    <w:p w14:paraId="43AA4F4A"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А.2.9 Марка по морозостойкости крупного заполнителя должна быть не ниже марки по морозостойкости бетона.</w:t>
      </w:r>
    </w:p>
    <w:p w14:paraId="77B091E3" w14:textId="77777777" w:rsidR="007171D2" w:rsidRPr="000957EB" w:rsidRDefault="007171D2">
      <w:pPr>
        <w:pStyle w:val="FORMATTEXT"/>
        <w:ind w:firstLine="568"/>
        <w:jc w:val="both"/>
        <w:rPr>
          <w:rFonts w:ascii="Times New Roman" w:hAnsi="Times New Roman" w:cs="Times New Roman"/>
        </w:rPr>
      </w:pPr>
    </w:p>
    <w:p w14:paraId="4BD9A0A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А.2.10 Содержание пылевидных и глинистых частиц в щебне из осадочных пород, % по массе, не должно превышать:</w:t>
      </w:r>
    </w:p>
    <w:p w14:paraId="76F53C26" w14:textId="77777777" w:rsidR="007171D2" w:rsidRPr="000957EB" w:rsidRDefault="007171D2">
      <w:pPr>
        <w:pStyle w:val="FORMATTEXT"/>
        <w:ind w:firstLine="568"/>
        <w:jc w:val="both"/>
        <w:rPr>
          <w:rFonts w:ascii="Times New Roman" w:hAnsi="Times New Roman" w:cs="Times New Roman"/>
        </w:rPr>
      </w:pPr>
    </w:p>
    <w:p w14:paraId="391165F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2 - для однослойных и верхнего слоя двухслойных покрытий автомобильных дорог и аэродромов;</w:t>
      </w:r>
    </w:p>
    <w:p w14:paraId="6B812E0F" w14:textId="77777777" w:rsidR="007171D2" w:rsidRPr="000957EB" w:rsidRDefault="007171D2">
      <w:pPr>
        <w:pStyle w:val="FORMATTEXT"/>
        <w:ind w:firstLine="568"/>
        <w:jc w:val="both"/>
        <w:rPr>
          <w:rFonts w:ascii="Times New Roman" w:hAnsi="Times New Roman" w:cs="Times New Roman"/>
        </w:rPr>
      </w:pPr>
    </w:p>
    <w:p w14:paraId="55D0EF4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3 - для нижнего слоя двухслойных покрытий и оснований автомобильных дорог и аэродромов.</w:t>
      </w:r>
    </w:p>
    <w:p w14:paraId="4B78847B" w14:textId="77777777" w:rsidR="007171D2" w:rsidRPr="000957EB" w:rsidRDefault="007171D2">
      <w:pPr>
        <w:pStyle w:val="FORMATTEXT"/>
        <w:ind w:firstLine="568"/>
        <w:jc w:val="both"/>
        <w:rPr>
          <w:rFonts w:ascii="Times New Roman" w:hAnsi="Times New Roman" w:cs="Times New Roman"/>
        </w:rPr>
      </w:pPr>
    </w:p>
    <w:p w14:paraId="697F4F07"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А.2.11 Содержание зерен слабых пород в щебне для бетона покрытий автомобильных дорог и аэродромов не должно превышать 5% массы.</w:t>
      </w:r>
    </w:p>
    <w:p w14:paraId="5407B268" w14:textId="77777777" w:rsidR="007171D2" w:rsidRPr="000957EB" w:rsidRDefault="007171D2">
      <w:pPr>
        <w:pStyle w:val="FORMATTEXT"/>
        <w:ind w:firstLine="568"/>
        <w:jc w:val="both"/>
        <w:rPr>
          <w:rFonts w:ascii="Times New Roman" w:hAnsi="Times New Roman" w:cs="Times New Roman"/>
        </w:rPr>
      </w:pPr>
    </w:p>
    <w:p w14:paraId="46542B14"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А.2.12 Для бетона покрытий автомобильных дорог и аэродромов должны применяться одновременно водоредуцирующие/пластифицирующие и воздухововлекающие (газообразующие) добавки.</w:t>
      </w:r>
    </w:p>
    <w:p w14:paraId="26057C4D" w14:textId="77777777" w:rsidR="007171D2" w:rsidRPr="000957EB" w:rsidRDefault="007171D2">
      <w:pPr>
        <w:pStyle w:val="FORMATTEXT"/>
        <w:ind w:firstLine="568"/>
        <w:jc w:val="both"/>
        <w:rPr>
          <w:rFonts w:ascii="Times New Roman" w:hAnsi="Times New Roman" w:cs="Times New Roman"/>
        </w:rPr>
      </w:pPr>
    </w:p>
    <w:p w14:paraId="3B7E6E3D"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А.2.13 Для бетона конструктивных слоев автомобильных дорог и аэродромов водоцементное отношение и объем вовлеченного в бетонную смесь воздуха должны соответствовать приведенным в таблице А.4.</w:t>
      </w:r>
    </w:p>
    <w:p w14:paraId="7C57F2F2" w14:textId="77777777" w:rsidR="007171D2" w:rsidRPr="000957EB" w:rsidRDefault="007171D2">
      <w:pPr>
        <w:pStyle w:val="FORMATTEXT"/>
        <w:jc w:val="both"/>
        <w:rPr>
          <w:rFonts w:ascii="Times New Roman" w:hAnsi="Times New Roman" w:cs="Times New Roman"/>
        </w:rPr>
      </w:pPr>
    </w:p>
    <w:p w14:paraId="5510377B"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Таблица А.4 - Водоцементное отношение и объем вовлеченного воздуха для бетона конструктивных слоев автомобильных дорог и аэродромов</w:t>
      </w:r>
    </w:p>
    <w:p w14:paraId="6A2D5667"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050"/>
        <w:gridCol w:w="2250"/>
        <w:gridCol w:w="2850"/>
      </w:tblGrid>
      <w:tr w:rsidR="000957EB" w:rsidRPr="000957EB" w14:paraId="4F875A15"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589CC2"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Конструктивный слой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82BB89"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Водоцементное отношение, не более</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4613050"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Объем вовлеченного воздуха в бетонной смеси, %* </w:t>
            </w:r>
          </w:p>
        </w:tc>
      </w:tr>
      <w:tr w:rsidR="000957EB" w:rsidRPr="000957EB" w14:paraId="1A8FFC48"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7BC8F"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Однослойное или верхний слой двухслойного покрытия</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6298720"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0,45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231B3EA"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5,0-7,0</w:t>
            </w:r>
          </w:p>
          <w:p w14:paraId="17CFD0F5"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4,0-8,0 </w:t>
            </w:r>
          </w:p>
        </w:tc>
      </w:tr>
      <w:tr w:rsidR="000957EB" w:rsidRPr="000957EB" w14:paraId="74C972A1"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CE0F41"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Нижний слой двухслойного покрытия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2BF3D4"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0,50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35BCDE"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4,0-6,0</w:t>
            </w:r>
          </w:p>
          <w:p w14:paraId="719B7AF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4,0-8,0</w:t>
            </w:r>
          </w:p>
        </w:tc>
      </w:tr>
      <w:tr w:rsidR="000957EB" w:rsidRPr="000957EB" w14:paraId="772AC062" w14:textId="77777777">
        <w:tblPrEx>
          <w:tblCellMar>
            <w:top w:w="0" w:type="dxa"/>
            <w:bottom w:w="0" w:type="dxa"/>
          </w:tblCellMar>
        </w:tblPrEx>
        <w:tc>
          <w:tcPr>
            <w:tcW w:w="4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F3F721D" w14:textId="77777777" w:rsidR="007171D2" w:rsidRPr="000957EB" w:rsidRDefault="007171D2">
            <w:pPr>
              <w:pStyle w:val="FORMATTEXT"/>
              <w:rPr>
                <w:rFonts w:ascii="Times New Roman" w:hAnsi="Times New Roman" w:cs="Times New Roman"/>
                <w:sz w:val="18"/>
                <w:szCs w:val="18"/>
              </w:rPr>
            </w:pPr>
            <w:r w:rsidRPr="000957EB">
              <w:rPr>
                <w:rFonts w:ascii="Times New Roman" w:hAnsi="Times New Roman" w:cs="Times New Roman"/>
                <w:sz w:val="18"/>
                <w:szCs w:val="18"/>
              </w:rPr>
              <w:t xml:space="preserve">Основание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009A477"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 xml:space="preserve">0,90 </w:t>
            </w:r>
          </w:p>
        </w:tc>
        <w:tc>
          <w:tcPr>
            <w:tcW w:w="2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CF752A8" w14:textId="77777777" w:rsidR="007171D2" w:rsidRPr="000957EB" w:rsidRDefault="007171D2">
            <w:pPr>
              <w:pStyle w:val="FORMATTEXT"/>
              <w:jc w:val="center"/>
              <w:rPr>
                <w:rFonts w:ascii="Times New Roman" w:hAnsi="Times New Roman" w:cs="Times New Roman"/>
                <w:sz w:val="18"/>
                <w:szCs w:val="18"/>
              </w:rPr>
            </w:pPr>
            <w:r w:rsidRPr="000957EB">
              <w:rPr>
                <w:rFonts w:ascii="Times New Roman" w:hAnsi="Times New Roman" w:cs="Times New Roman"/>
                <w:sz w:val="18"/>
                <w:szCs w:val="18"/>
              </w:rPr>
              <w:t>Не нормируется</w:t>
            </w:r>
          </w:p>
        </w:tc>
      </w:tr>
      <w:tr w:rsidR="000957EB" w:rsidRPr="000957EB" w14:paraId="636F5B16" w14:textId="77777777">
        <w:tblPrEx>
          <w:tblCellMar>
            <w:top w:w="0" w:type="dxa"/>
            <w:bottom w:w="0" w:type="dxa"/>
          </w:tblCellMar>
        </w:tblPrEx>
        <w:tc>
          <w:tcPr>
            <w:tcW w:w="9150"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236923" w14:textId="77777777" w:rsidR="007171D2" w:rsidRPr="000957EB" w:rsidRDefault="007171D2" w:rsidP="000957EB">
            <w:pPr>
              <w:pStyle w:val="FORMATTEXT"/>
              <w:ind w:firstLine="568"/>
              <w:jc w:val="both"/>
              <w:rPr>
                <w:rFonts w:ascii="Times New Roman" w:hAnsi="Times New Roman" w:cs="Times New Roman"/>
                <w:sz w:val="18"/>
                <w:szCs w:val="18"/>
              </w:rPr>
            </w:pPr>
            <w:r w:rsidRPr="000957EB">
              <w:rPr>
                <w:rFonts w:ascii="Times New Roman" w:hAnsi="Times New Roman" w:cs="Times New Roman"/>
                <w:sz w:val="18"/>
                <w:szCs w:val="18"/>
              </w:rPr>
              <w:t>* Над чертой - для тяжелого бетона, под чертой - для мелкозернистого бетона.</w:t>
            </w:r>
          </w:p>
          <w:p w14:paraId="6F852F2A" w14:textId="77777777" w:rsidR="007171D2" w:rsidRPr="000957EB" w:rsidRDefault="007171D2">
            <w:pPr>
              <w:pStyle w:val="FORMATTEXT"/>
              <w:ind w:firstLine="568"/>
              <w:jc w:val="both"/>
              <w:rPr>
                <w:rFonts w:ascii="Times New Roman" w:hAnsi="Times New Roman" w:cs="Times New Roman"/>
                <w:sz w:val="18"/>
                <w:szCs w:val="18"/>
              </w:rPr>
            </w:pPr>
          </w:p>
        </w:tc>
      </w:tr>
    </w:tbl>
    <w:p w14:paraId="42064C82" w14:textId="77777777" w:rsidR="007171D2" w:rsidRPr="000957EB" w:rsidRDefault="007171D2">
      <w:pPr>
        <w:widowControl w:val="0"/>
        <w:autoSpaceDE w:val="0"/>
        <w:autoSpaceDN w:val="0"/>
        <w:adjustRightInd w:val="0"/>
        <w:spacing w:after="0" w:line="240" w:lineRule="auto"/>
        <w:rPr>
          <w:rFonts w:ascii="Times New Roman" w:hAnsi="Times New Roman"/>
          <w:sz w:val="24"/>
          <w:szCs w:val="24"/>
        </w:rPr>
      </w:pPr>
    </w:p>
    <w:p w14:paraId="06B1F83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lastRenderedPageBreak/>
        <w:t>А.2.14 Плотность бетонной смеси для покрытий и оснований автомобильных дорог и аэродромов в уплотненном состоянии по отношению к плотности смеси, полученной при расчете методом абсолютных объемов, должна составлять не менее 0,98 для тяжелого бетона и не менее 0,96 для мелкозернистого бетона.</w:t>
      </w:r>
    </w:p>
    <w:p w14:paraId="748AFE8F" w14:textId="77777777" w:rsidR="007171D2" w:rsidRPr="000957EB" w:rsidRDefault="007171D2">
      <w:pPr>
        <w:pStyle w:val="FORMATTEXT"/>
        <w:ind w:firstLine="568"/>
        <w:jc w:val="both"/>
        <w:rPr>
          <w:rFonts w:ascii="Times New Roman" w:hAnsi="Times New Roman" w:cs="Times New Roman"/>
        </w:rPr>
      </w:pPr>
    </w:p>
    <w:p w14:paraId="1354ABD6" w14:textId="6F30A84F"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А.2.15 Минимальный расход цемента в бетоне оснований автомобильных дорог и аэродромов должен быть не менее 150 кг/м</w:t>
      </w:r>
      <w:r w:rsidR="00BA6047" w:rsidRPr="000957EB">
        <w:rPr>
          <w:rFonts w:ascii="Times New Roman" w:hAnsi="Times New Roman" w:cs="Times New Roman"/>
          <w:noProof/>
          <w:position w:val="-10"/>
        </w:rPr>
        <w:drawing>
          <wp:inline distT="0" distB="0" distL="0" distR="0" wp14:anchorId="5A714CFB" wp14:editId="54201E21">
            <wp:extent cx="102235" cy="21844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957EB">
        <w:rPr>
          <w:rFonts w:ascii="Times New Roman" w:hAnsi="Times New Roman" w:cs="Times New Roman"/>
        </w:rPr>
        <w:t>.</w:t>
      </w:r>
    </w:p>
    <w:p w14:paraId="3250FC32" w14:textId="77777777" w:rsidR="007171D2" w:rsidRPr="000957EB" w:rsidRDefault="007171D2">
      <w:pPr>
        <w:pStyle w:val="FORMATTEXT"/>
        <w:ind w:firstLine="568"/>
        <w:jc w:val="both"/>
        <w:rPr>
          <w:rFonts w:ascii="Times New Roman" w:hAnsi="Times New Roman" w:cs="Times New Roman"/>
        </w:rPr>
      </w:pPr>
    </w:p>
    <w:p w14:paraId="67E7E0A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А.2.16 Обосновывающие исследования (см. пункт 4.5.3 настоящего стандарта) бетона покрытий и оснований автомобильных дорог и аэродромов проводят в сравнении с бетоном на стандартных материалах, для которого требуемая морозостойкость доказана проведенными испытаниями. Обосновывающие исследования бетона покрытий и оснований автомобильных дорог и аэродромов проводят при доведении бетонов до критического снижения характеристик бетона.</w:t>
      </w:r>
    </w:p>
    <w:p w14:paraId="45A171DB" w14:textId="77777777" w:rsidR="007171D2" w:rsidRPr="000957EB" w:rsidRDefault="007171D2">
      <w:pPr>
        <w:pStyle w:val="FORMATTEXT"/>
        <w:ind w:firstLine="568"/>
        <w:jc w:val="both"/>
        <w:rPr>
          <w:rFonts w:ascii="Times New Roman" w:hAnsi="Times New Roman" w:cs="Times New Roman"/>
        </w:rPr>
      </w:pPr>
    </w:p>
    <w:p w14:paraId="5D99B194"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b/>
          <w:bCs/>
        </w:rPr>
        <w:t>А.3 Бетоны для транспортного строительства</w:t>
      </w:r>
    </w:p>
    <w:p w14:paraId="6C3E5E7E" w14:textId="77777777" w:rsidR="007171D2" w:rsidRPr="000957EB" w:rsidRDefault="007171D2">
      <w:pPr>
        <w:pStyle w:val="FORMATTEXT"/>
        <w:ind w:firstLine="568"/>
        <w:jc w:val="both"/>
        <w:rPr>
          <w:rFonts w:ascii="Times New Roman" w:hAnsi="Times New Roman" w:cs="Times New Roman"/>
        </w:rPr>
      </w:pPr>
    </w:p>
    <w:p w14:paraId="2FBBFEE9"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А.3.1 Требования к бетонам транспортных сооружений (мосты, путепроводы, эстакады, трубы и др.) следует устанавливать в зависимости от степени агрессивного воздействия среды на бетон и климатических условий эксплуатации. Требования к бетонам железобетонных шпал, опор контактной сети следует устанавливать с учетом защиты от электрокоррозии по ГОСТ 31384.</w:t>
      </w:r>
    </w:p>
    <w:p w14:paraId="5A2F034A" w14:textId="77777777" w:rsidR="007171D2" w:rsidRPr="000957EB" w:rsidRDefault="007171D2">
      <w:pPr>
        <w:pStyle w:val="FORMATTEXT"/>
        <w:ind w:firstLine="568"/>
        <w:jc w:val="both"/>
        <w:rPr>
          <w:rFonts w:ascii="Times New Roman" w:hAnsi="Times New Roman" w:cs="Times New Roman"/>
        </w:rPr>
      </w:pPr>
    </w:p>
    <w:p w14:paraId="589E1522"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А.3.2 Для бетонов конструктивных элементов транспортных сооружений, подверженных действию антигололедных реагентов, требования к бетону следует устанавливать с учетом требований, приведенных в разделе А.2.</w:t>
      </w:r>
    </w:p>
    <w:p w14:paraId="439D9EBB" w14:textId="77777777" w:rsidR="007171D2" w:rsidRPr="000957EB" w:rsidRDefault="007171D2">
      <w:pPr>
        <w:pStyle w:val="FORMATTEXT"/>
        <w:ind w:firstLine="568"/>
        <w:jc w:val="both"/>
        <w:rPr>
          <w:rFonts w:ascii="Times New Roman" w:hAnsi="Times New Roman" w:cs="Times New Roman"/>
        </w:rPr>
      </w:pPr>
    </w:p>
    <w:p w14:paraId="10DF3C8F" w14:textId="558C51DD"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xml:space="preserve">А.3.3 В качестве вяжущего для бетона транспортных сооружений следует применять сульфатостойкий цемент по ГОСТ 22266, цемент на основе клинкера с содержанием </w:t>
      </w:r>
      <w:r w:rsidR="00BA6047" w:rsidRPr="000957EB">
        <w:rPr>
          <w:rFonts w:ascii="Times New Roman" w:hAnsi="Times New Roman" w:cs="Times New Roman"/>
          <w:noProof/>
          <w:position w:val="-11"/>
        </w:rPr>
        <w:drawing>
          <wp:inline distT="0" distB="0" distL="0" distR="0" wp14:anchorId="47A3229C" wp14:editId="2B3619E6">
            <wp:extent cx="334645" cy="2317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Pr="000957EB">
        <w:rPr>
          <w:rFonts w:ascii="Times New Roman" w:hAnsi="Times New Roman" w:cs="Times New Roman"/>
        </w:rPr>
        <w:t xml:space="preserve">до 7% по ГОСТ 31108. </w:t>
      </w:r>
    </w:p>
    <w:p w14:paraId="5F22FE82"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 xml:space="preserve">            </w:t>
      </w:r>
    </w:p>
    <w:p w14:paraId="5C8AA2C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А.3.4 Содержание пылевидных и глинистых частиц в мелком заполнителе для бетона мостовых конструкций и железобетонных шпал не должно превышать 2% массы.</w:t>
      </w:r>
    </w:p>
    <w:p w14:paraId="4D93BF87" w14:textId="77777777" w:rsidR="007171D2" w:rsidRPr="000957EB" w:rsidRDefault="007171D2">
      <w:pPr>
        <w:pStyle w:val="FORMATTEXT"/>
        <w:ind w:firstLine="568"/>
        <w:jc w:val="both"/>
        <w:rPr>
          <w:rFonts w:ascii="Times New Roman" w:hAnsi="Times New Roman" w:cs="Times New Roman"/>
        </w:rPr>
      </w:pPr>
    </w:p>
    <w:p w14:paraId="382774F6"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А.3.5 Глина в комках в крупном и мелком заполнителях для бетона транспортных сооружений не допускается.</w:t>
      </w:r>
    </w:p>
    <w:p w14:paraId="5CBECFD1" w14:textId="77777777" w:rsidR="007171D2" w:rsidRPr="000957EB" w:rsidRDefault="007171D2">
      <w:pPr>
        <w:pStyle w:val="FORMATTEXT"/>
        <w:ind w:firstLine="568"/>
        <w:jc w:val="both"/>
        <w:rPr>
          <w:rFonts w:ascii="Times New Roman" w:hAnsi="Times New Roman" w:cs="Times New Roman"/>
        </w:rPr>
      </w:pPr>
    </w:p>
    <w:p w14:paraId="1F376596"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А.3.6 Морозостойкость песка для бетона транспортных сооружений следует определять на фракции 1,25-5,0 мм. После 25 циклов замораживания и оттаивания при испытании по ГОСТ 8735 содержание фракции менее 1,25 мм не должно быть более 7%.</w:t>
      </w:r>
    </w:p>
    <w:p w14:paraId="2B40EB1C" w14:textId="77777777" w:rsidR="007171D2" w:rsidRPr="000957EB" w:rsidRDefault="007171D2">
      <w:pPr>
        <w:pStyle w:val="FORMATTEXT"/>
        <w:ind w:firstLine="568"/>
        <w:jc w:val="both"/>
        <w:rPr>
          <w:rFonts w:ascii="Times New Roman" w:hAnsi="Times New Roman" w:cs="Times New Roman"/>
        </w:rPr>
      </w:pPr>
    </w:p>
    <w:p w14:paraId="74884CD0"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А.3.7 Содержание зерен слабых пород в щебне для бетона транспортных сооружений не должно превышать 5% массы.</w:t>
      </w:r>
    </w:p>
    <w:p w14:paraId="2BF7B7E2" w14:textId="77777777" w:rsidR="007171D2" w:rsidRPr="000957EB" w:rsidRDefault="007171D2">
      <w:pPr>
        <w:pStyle w:val="FORMATTEXT"/>
        <w:ind w:firstLine="568"/>
        <w:jc w:val="both"/>
        <w:rPr>
          <w:rFonts w:ascii="Times New Roman" w:hAnsi="Times New Roman" w:cs="Times New Roman"/>
        </w:rPr>
      </w:pPr>
    </w:p>
    <w:p w14:paraId="5956175E"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А.3.8 Для бетона мостовых конструкций, расположенных в зоне переменного уровня воды, конструкций мостового полотна пролетных строений мостов, а также водопропускных труб должны использоваться щебень из изверженных пород марок по дробимости 1000 и выше, щебень из метаморфических и осадочных пород марок по дробимости 1000 и выше, щебень из гравия марок по дробимости 1000 и выше. Заполнители, прочность которых при насыщении водой снижается более чем на 20% по сравнению с их прочностью в сухом состоянии, применять для бетона конструкций, расположенных в зоне переменного уровня воды и подводной зоне, не допускается.</w:t>
      </w:r>
    </w:p>
    <w:p w14:paraId="56CB48D0" w14:textId="77777777" w:rsidR="007171D2" w:rsidRPr="000957EB" w:rsidRDefault="007171D2">
      <w:pPr>
        <w:pStyle w:val="FORMATTEXT"/>
        <w:ind w:firstLine="568"/>
        <w:jc w:val="both"/>
        <w:rPr>
          <w:rFonts w:ascii="Times New Roman" w:hAnsi="Times New Roman" w:cs="Times New Roman"/>
        </w:rPr>
      </w:pPr>
    </w:p>
    <w:p w14:paraId="4FB5415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(Измененная редакция, Изм. N 1).</w:t>
      </w:r>
    </w:p>
    <w:p w14:paraId="779837B0" w14:textId="77777777" w:rsidR="007171D2" w:rsidRPr="000957EB" w:rsidRDefault="007171D2">
      <w:pPr>
        <w:pStyle w:val="FORMATTEXT"/>
        <w:ind w:firstLine="568"/>
        <w:jc w:val="both"/>
        <w:rPr>
          <w:rFonts w:ascii="Times New Roman" w:hAnsi="Times New Roman" w:cs="Times New Roman"/>
        </w:rPr>
      </w:pPr>
    </w:p>
    <w:p w14:paraId="259D44AA" w14:textId="75EE727C"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А.3.9 Средняя плотность крупного заполнителя для бетона мостовых конструкций должна быть в пределах от 2000 до 2800 кг/м</w:t>
      </w:r>
      <w:r w:rsidR="00BA6047" w:rsidRPr="000957EB">
        <w:rPr>
          <w:rFonts w:ascii="Times New Roman" w:hAnsi="Times New Roman" w:cs="Times New Roman"/>
          <w:noProof/>
          <w:position w:val="-10"/>
        </w:rPr>
        <w:drawing>
          <wp:inline distT="0" distB="0" distL="0" distR="0" wp14:anchorId="587383F3" wp14:editId="6904BDB3">
            <wp:extent cx="102235" cy="21844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957EB">
        <w:rPr>
          <w:rFonts w:ascii="Times New Roman" w:hAnsi="Times New Roman" w:cs="Times New Roman"/>
        </w:rPr>
        <w:t xml:space="preserve"> включительно.</w:t>
      </w:r>
    </w:p>
    <w:p w14:paraId="1D5FECA0" w14:textId="77777777" w:rsidR="007171D2" w:rsidRPr="000957EB" w:rsidRDefault="007171D2">
      <w:pPr>
        <w:pStyle w:val="FORMATTEXT"/>
        <w:ind w:firstLine="568"/>
        <w:jc w:val="both"/>
        <w:rPr>
          <w:rFonts w:ascii="Times New Roman" w:hAnsi="Times New Roman" w:cs="Times New Roman"/>
        </w:rPr>
      </w:pPr>
    </w:p>
    <w:p w14:paraId="040578D1"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А.3.10 Для бетона железобетонных шпал следует использовать щебень из изверженных пород марки по дробимости не ниже 1200, из метаморфических и осадочных пород марки по дробимости не ниже 1000 и щебень из гравия марки по дробимости не ниже 1000.</w:t>
      </w:r>
    </w:p>
    <w:p w14:paraId="60F8905D" w14:textId="77777777" w:rsidR="007171D2" w:rsidRPr="000957EB" w:rsidRDefault="007171D2">
      <w:pPr>
        <w:pStyle w:val="FORMATTEXT"/>
        <w:ind w:firstLine="568"/>
        <w:jc w:val="both"/>
        <w:rPr>
          <w:rFonts w:ascii="Times New Roman" w:hAnsi="Times New Roman" w:cs="Times New Roman"/>
        </w:rPr>
      </w:pPr>
    </w:p>
    <w:p w14:paraId="3AC72098"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А.3.11 Заполнители, прочность которых при насыщении водой снижается более чем на 20% по сравнению с их прочностью в сухом состоянии, не допускается применять для бетона мостовых конструкций.</w:t>
      </w:r>
    </w:p>
    <w:p w14:paraId="043A34C6" w14:textId="77777777" w:rsidR="007171D2" w:rsidRPr="000957EB" w:rsidRDefault="007171D2">
      <w:pPr>
        <w:pStyle w:val="FORMATTEXT"/>
        <w:ind w:firstLine="568"/>
        <w:jc w:val="both"/>
        <w:rPr>
          <w:rFonts w:ascii="Times New Roman" w:hAnsi="Times New Roman" w:cs="Times New Roman"/>
        </w:rPr>
      </w:pPr>
    </w:p>
    <w:p w14:paraId="48074355"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lastRenderedPageBreak/>
        <w:t>А.3.12 Содержание в крупном заполнителе зерен пластинчатой (лещадной) и игловатой формы для бетонов железобетонных шпал, опор контактной сети, линий связи, автоблокировки, а также пролетных строений мостов и мостовых конструкций не должно превышать 25%.</w:t>
      </w:r>
    </w:p>
    <w:p w14:paraId="59AEDE95" w14:textId="77777777" w:rsidR="007171D2" w:rsidRPr="000957EB" w:rsidRDefault="007171D2">
      <w:pPr>
        <w:pStyle w:val="FORMATTEXT"/>
        <w:ind w:firstLine="568"/>
        <w:jc w:val="both"/>
        <w:rPr>
          <w:rFonts w:ascii="Times New Roman" w:hAnsi="Times New Roman" w:cs="Times New Roman"/>
        </w:rPr>
      </w:pPr>
    </w:p>
    <w:p w14:paraId="249DD7A4" w14:textId="77777777"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А.3.13 Максимальный расход цемента для бетона мостовых конструкций не должен превышать:</w:t>
      </w:r>
    </w:p>
    <w:p w14:paraId="56667C6D" w14:textId="77777777" w:rsidR="007171D2" w:rsidRPr="000957EB" w:rsidRDefault="007171D2">
      <w:pPr>
        <w:pStyle w:val="FORMATTEXT"/>
        <w:ind w:firstLine="568"/>
        <w:jc w:val="both"/>
        <w:rPr>
          <w:rFonts w:ascii="Times New Roman" w:hAnsi="Times New Roman" w:cs="Times New Roman"/>
        </w:rPr>
      </w:pPr>
    </w:p>
    <w:p w14:paraId="34C0573C" w14:textId="5A836B69"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для бетона класса В35 - 450 кг/м</w:t>
      </w:r>
      <w:r w:rsidR="00BA6047" w:rsidRPr="000957EB">
        <w:rPr>
          <w:rFonts w:ascii="Times New Roman" w:hAnsi="Times New Roman" w:cs="Times New Roman"/>
          <w:noProof/>
          <w:position w:val="-10"/>
        </w:rPr>
        <w:drawing>
          <wp:inline distT="0" distB="0" distL="0" distR="0" wp14:anchorId="6299F3D7" wp14:editId="715B66CB">
            <wp:extent cx="102235" cy="21844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957EB">
        <w:rPr>
          <w:rFonts w:ascii="Times New Roman" w:hAnsi="Times New Roman" w:cs="Times New Roman"/>
        </w:rPr>
        <w:t>;</w:t>
      </w:r>
    </w:p>
    <w:p w14:paraId="51DF7961" w14:textId="77777777" w:rsidR="007171D2" w:rsidRPr="000957EB" w:rsidRDefault="007171D2">
      <w:pPr>
        <w:pStyle w:val="FORMATTEXT"/>
        <w:ind w:firstLine="568"/>
        <w:jc w:val="both"/>
        <w:rPr>
          <w:rFonts w:ascii="Times New Roman" w:hAnsi="Times New Roman" w:cs="Times New Roman"/>
        </w:rPr>
      </w:pPr>
    </w:p>
    <w:p w14:paraId="05405D40" w14:textId="65417532"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для бетона класса В40 - 500 кг/м</w:t>
      </w:r>
      <w:r w:rsidR="00BA6047" w:rsidRPr="000957EB">
        <w:rPr>
          <w:rFonts w:ascii="Times New Roman" w:hAnsi="Times New Roman" w:cs="Times New Roman"/>
          <w:noProof/>
          <w:position w:val="-10"/>
        </w:rPr>
        <w:drawing>
          <wp:inline distT="0" distB="0" distL="0" distR="0" wp14:anchorId="472C74E5" wp14:editId="53EDCF95">
            <wp:extent cx="102235" cy="21844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957EB">
        <w:rPr>
          <w:rFonts w:ascii="Times New Roman" w:hAnsi="Times New Roman" w:cs="Times New Roman"/>
        </w:rPr>
        <w:t>;</w:t>
      </w:r>
    </w:p>
    <w:p w14:paraId="11462004" w14:textId="77777777" w:rsidR="007171D2" w:rsidRPr="000957EB" w:rsidRDefault="007171D2">
      <w:pPr>
        <w:pStyle w:val="FORMATTEXT"/>
        <w:ind w:firstLine="568"/>
        <w:jc w:val="both"/>
        <w:rPr>
          <w:rFonts w:ascii="Times New Roman" w:hAnsi="Times New Roman" w:cs="Times New Roman"/>
        </w:rPr>
      </w:pPr>
    </w:p>
    <w:p w14:paraId="4A470308" w14:textId="2F359FE9" w:rsidR="007171D2" w:rsidRPr="000957EB" w:rsidRDefault="007171D2">
      <w:pPr>
        <w:pStyle w:val="FORMATTEXT"/>
        <w:ind w:firstLine="568"/>
        <w:jc w:val="both"/>
        <w:rPr>
          <w:rFonts w:ascii="Times New Roman" w:hAnsi="Times New Roman" w:cs="Times New Roman"/>
        </w:rPr>
      </w:pPr>
      <w:r w:rsidRPr="000957EB">
        <w:rPr>
          <w:rFonts w:ascii="Times New Roman" w:hAnsi="Times New Roman" w:cs="Times New Roman"/>
        </w:rPr>
        <w:t>- для бетона класса В45 - 550 кг/м</w:t>
      </w:r>
      <w:r w:rsidR="00BA6047" w:rsidRPr="000957EB">
        <w:rPr>
          <w:rFonts w:ascii="Times New Roman" w:hAnsi="Times New Roman" w:cs="Times New Roman"/>
          <w:noProof/>
          <w:position w:val="-10"/>
        </w:rPr>
        <w:drawing>
          <wp:inline distT="0" distB="0" distL="0" distR="0" wp14:anchorId="0F8D3D5A" wp14:editId="6F6FCDC3">
            <wp:extent cx="102235" cy="21844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235" cy="218440"/>
                    </a:xfrm>
                    <a:prstGeom prst="rect">
                      <a:avLst/>
                    </a:prstGeom>
                    <a:noFill/>
                    <a:ln>
                      <a:noFill/>
                    </a:ln>
                  </pic:spPr>
                </pic:pic>
              </a:graphicData>
            </a:graphic>
          </wp:inline>
        </w:drawing>
      </w:r>
      <w:r w:rsidRPr="000957EB">
        <w:rPr>
          <w:rFonts w:ascii="Times New Roman" w:hAnsi="Times New Roman" w:cs="Times New Roman"/>
        </w:rPr>
        <w:t xml:space="preserve">. </w:t>
      </w:r>
    </w:p>
    <w:p w14:paraId="214C31FC"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 xml:space="preserve">            </w:t>
      </w:r>
    </w:p>
    <w:p w14:paraId="03264F7E" w14:textId="77777777" w:rsidR="007171D2" w:rsidRPr="000957EB" w:rsidRDefault="007171D2">
      <w:pPr>
        <w:pStyle w:val="FORMATTEXT"/>
        <w:jc w:val="both"/>
        <w:rPr>
          <w:rFonts w:ascii="Times New Roman" w:hAnsi="Times New Roman" w:cs="Times New Roman"/>
        </w:rPr>
      </w:pPr>
      <w:r w:rsidRPr="000957EB">
        <w:rPr>
          <w:rFonts w:ascii="Times New Roman" w:hAnsi="Times New Roman" w:cs="Times New Roman"/>
        </w:rPr>
        <w:t xml:space="preserve">                 </w:t>
      </w:r>
    </w:p>
    <w:sectPr w:rsidR="007171D2" w:rsidRPr="000957EB">
      <w:headerReference w:type="default" r:id="rId63"/>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FB58" w14:textId="77777777" w:rsidR="0054682F" w:rsidRDefault="0054682F">
      <w:pPr>
        <w:spacing w:after="0" w:line="240" w:lineRule="auto"/>
      </w:pPr>
      <w:r>
        <w:separator/>
      </w:r>
    </w:p>
  </w:endnote>
  <w:endnote w:type="continuationSeparator" w:id="0">
    <w:p w14:paraId="1037FF1D" w14:textId="77777777" w:rsidR="0054682F" w:rsidRDefault="0054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05A6D" w14:textId="77777777" w:rsidR="0054682F" w:rsidRDefault="0054682F">
      <w:pPr>
        <w:spacing w:after="0" w:line="240" w:lineRule="auto"/>
      </w:pPr>
      <w:r>
        <w:separator/>
      </w:r>
    </w:p>
  </w:footnote>
  <w:footnote w:type="continuationSeparator" w:id="0">
    <w:p w14:paraId="7FE36F18" w14:textId="77777777" w:rsidR="0054682F" w:rsidRDefault="00546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3982" w14:textId="77777777" w:rsidR="007171D2" w:rsidRDefault="007171D2">
    <w:pPr>
      <w:pStyle w:val="COLTOP"/>
      <w:pBdr>
        <w:bottom w:val="single" w:sz="4" w:space="1" w:color="auto"/>
      </w:pBdr>
      <w:jc w:val="right"/>
    </w:pPr>
    <w:r>
      <w:t xml:space="preserve">Страница </w:t>
    </w:r>
    <w:r>
      <w:pgNum/>
    </w:r>
  </w:p>
  <w:p w14:paraId="422FEFD7" w14:textId="77777777" w:rsidR="007171D2" w:rsidRDefault="007171D2">
    <w:r>
      <w:rPr>
        <w:rFonts w:ascii="Arial, sans-serif" w:hAnsi="Arial, sans-serif"/>
        <w:sz w:val="24"/>
        <w:szCs w:val="24"/>
      </w:rPr>
      <w:t xml:space="preserve"> </w:t>
    </w:r>
  </w:p>
  <w:p w14:paraId="4410ED1D" w14:textId="77777777" w:rsidR="000957EB" w:rsidRDefault="000957E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EB"/>
    <w:rsid w:val="000957EB"/>
    <w:rsid w:val="0054682F"/>
    <w:rsid w:val="007171D2"/>
    <w:rsid w:val="00BA6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F8497E"/>
  <w14:defaultImageDpi w14:val="0"/>
  <w15:docId w15:val="{AC6C9E4C-2D23-4396-AE84-2ACDFD37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0957EB"/>
    <w:pPr>
      <w:tabs>
        <w:tab w:val="center" w:pos="4677"/>
        <w:tab w:val="right" w:pos="9355"/>
      </w:tabs>
    </w:pPr>
  </w:style>
  <w:style w:type="character" w:customStyle="1" w:styleId="a4">
    <w:name w:val="Верхний колонтитул Знак"/>
    <w:basedOn w:val="a0"/>
    <w:link w:val="a3"/>
    <w:uiPriority w:val="99"/>
    <w:locked/>
    <w:rsid w:val="000957EB"/>
    <w:rPr>
      <w:rFonts w:cs="Times New Roman"/>
    </w:rPr>
  </w:style>
  <w:style w:type="paragraph" w:styleId="a5">
    <w:name w:val="footer"/>
    <w:basedOn w:val="a"/>
    <w:link w:val="a6"/>
    <w:uiPriority w:val="99"/>
    <w:unhideWhenUsed/>
    <w:rsid w:val="000957EB"/>
    <w:pPr>
      <w:tabs>
        <w:tab w:val="center" w:pos="4677"/>
        <w:tab w:val="right" w:pos="9355"/>
      </w:tabs>
    </w:pPr>
  </w:style>
  <w:style w:type="character" w:customStyle="1" w:styleId="a6">
    <w:name w:val="Нижний колонтитул Знак"/>
    <w:basedOn w:val="a0"/>
    <w:link w:val="a5"/>
    <w:uiPriority w:val="99"/>
    <w:locked/>
    <w:rsid w:val="000957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header" Target="head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5107</Words>
  <Characters>29114</Characters>
  <Application>Microsoft Office Word</Application>
  <DocSecurity>0</DocSecurity>
  <Lines>242</Lines>
  <Paragraphs>68</Paragraphs>
  <ScaleCrop>false</ScaleCrop>
  <Company/>
  <LinksUpToDate>false</LinksUpToDate>
  <CharactersWithSpaces>34153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26633-2015 Бетоны тяжелые и мелкозернистые. Технические условия (с Поправкой, с Изменением N 1)</dc:title>
  <dc:subject/>
  <dc:creator>Екатерина Малючкова</dc:creator>
  <cp:keywords/>
  <dc:description/>
  <cp:lastModifiedBy>Екатерина Малючкова</cp:lastModifiedBy>
  <cp:revision>2</cp:revision>
  <dcterms:created xsi:type="dcterms:W3CDTF">2024-12-25T12:11:00Z</dcterms:created>
  <dcterms:modified xsi:type="dcterms:W3CDTF">2024-12-25T12:11:00Z</dcterms:modified>
</cp:coreProperties>
</file>